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143C" w14:textId="57197802" w:rsidR="005A4DD7" w:rsidRPr="006A0AE3" w:rsidRDefault="00950073" w:rsidP="006A0AE3">
      <w:pPr>
        <w:jc w:val="center"/>
        <w:rPr>
          <w:b/>
          <w:bCs/>
        </w:rPr>
      </w:pPr>
      <w:r>
        <w:rPr>
          <w:b/>
          <w:bCs/>
        </w:rPr>
        <w:t>A Few FAQs around Waivers &amp; Releases</w:t>
      </w:r>
    </w:p>
    <w:p w14:paraId="5E4FDEDC" w14:textId="77777777" w:rsidR="00962E4C" w:rsidRDefault="00962E4C" w:rsidP="00962E4C"/>
    <w:p w14:paraId="2B9392B5" w14:textId="0ED5B362" w:rsidR="00CA0DED" w:rsidRDefault="00DE5828" w:rsidP="00950073">
      <w:pPr>
        <w:jc w:val="both"/>
      </w:pPr>
      <w:r>
        <w:t>If you’ve ever</w:t>
      </w:r>
      <w:r w:rsidR="00CA0DED">
        <w:t xml:space="preserve"> participated in an event, sport, activity</w:t>
      </w:r>
      <w:r w:rsidR="00950073">
        <w:t>,</w:t>
      </w:r>
      <w:r w:rsidR="00CA0DED">
        <w:t xml:space="preserve"> or even signed a contract </w:t>
      </w:r>
      <w:r>
        <w:t>you have</w:t>
      </w:r>
      <w:r w:rsidR="00CA0DED">
        <w:t xml:space="preserve"> probably seen language around liability waivers</w:t>
      </w:r>
      <w:r w:rsidR="00A82F83">
        <w:t xml:space="preserve"> </w:t>
      </w:r>
      <w:r>
        <w:t>and/or a</w:t>
      </w:r>
      <w:r w:rsidR="00950073">
        <w:t xml:space="preserve"> </w:t>
      </w:r>
      <w:r w:rsidR="00CA0DED">
        <w:t xml:space="preserve">release. </w:t>
      </w:r>
      <w:r w:rsidR="00A82F83">
        <w:t>But these aren’t</w:t>
      </w:r>
      <w:r w:rsidR="00CA0DED">
        <w:t xml:space="preserve"> just for scuba diving </w:t>
      </w:r>
      <w:r w:rsidR="00A82F83">
        <w:t>and</w:t>
      </w:r>
      <w:r w:rsidR="00CA0DED">
        <w:t xml:space="preserve"> jumping out of airplanes</w:t>
      </w:r>
      <w:r w:rsidR="00BF6205">
        <w:t>. W</w:t>
      </w:r>
      <w:r w:rsidR="00CA0DED">
        <w:t xml:space="preserve">aivers and releases are a common part of </w:t>
      </w:r>
      <w:r w:rsidR="00A82F83">
        <w:t>everyday</w:t>
      </w:r>
      <w:r w:rsidR="00CA0DED">
        <w:t xml:space="preserve"> business transactions. </w:t>
      </w:r>
      <w:r>
        <w:t xml:space="preserve">They can be helpful in helping customers make informed decisions, make it clear who owns certain rights, and they can protect businesses and people from </w:t>
      </w:r>
      <w:r w:rsidR="005509FD">
        <w:t>certain</w:t>
      </w:r>
      <w:r>
        <w:t xml:space="preserve"> types of actions surrounding their line of work. </w:t>
      </w:r>
      <w:r w:rsidR="00CA0DED">
        <w:t xml:space="preserve">This Trellis </w:t>
      </w:r>
      <w:r>
        <w:t>R</w:t>
      </w:r>
      <w:r w:rsidR="00CA0DED">
        <w:t xml:space="preserve">esource explains a few important details around, differences between, and </w:t>
      </w:r>
      <w:r w:rsidR="00545327">
        <w:t xml:space="preserve">offers some </w:t>
      </w:r>
      <w:r w:rsidR="00CA0DED">
        <w:t xml:space="preserve">examples of the two. </w:t>
      </w:r>
    </w:p>
    <w:p w14:paraId="7F8CEB53" w14:textId="77777777" w:rsidR="006A0AE3" w:rsidRDefault="006A0AE3" w:rsidP="00962E4C">
      <w:pPr>
        <w:pBdr>
          <w:bottom w:val="single" w:sz="6" w:space="1" w:color="auto"/>
        </w:pBdr>
      </w:pPr>
    </w:p>
    <w:p w14:paraId="700B2781" w14:textId="77777777" w:rsidR="00962E4C" w:rsidRDefault="00962E4C" w:rsidP="00962E4C"/>
    <w:p w14:paraId="69313D56" w14:textId="77777777" w:rsidR="00DE5828" w:rsidRDefault="00DE5828" w:rsidP="00962E4C">
      <w:pPr>
        <w:rPr>
          <w:b/>
          <w:bCs/>
        </w:rPr>
        <w:sectPr w:rsidR="00DE5828" w:rsidSect="000B3ED7">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3BFD04D4" w14:textId="14277873" w:rsidR="00962E4C" w:rsidRDefault="00950073" w:rsidP="00962E4C">
      <w:pPr>
        <w:rPr>
          <w:b/>
          <w:bCs/>
        </w:rPr>
      </w:pPr>
      <w:r>
        <w:rPr>
          <w:b/>
          <w:bCs/>
        </w:rPr>
        <w:t>What is a waiver?</w:t>
      </w:r>
    </w:p>
    <w:p w14:paraId="29576C47" w14:textId="06AE913D" w:rsidR="00950073" w:rsidRDefault="00CA0DED" w:rsidP="00CA0DED">
      <w:r>
        <w:t xml:space="preserve">A </w:t>
      </w:r>
      <w:hyperlink r:id="rId12" w:history="1">
        <w:r w:rsidRPr="00950073">
          <w:rPr>
            <w:rStyle w:val="Hyperlink"/>
          </w:rPr>
          <w:t>waiver</w:t>
        </w:r>
      </w:hyperlink>
      <w:r w:rsidR="008827CB">
        <w:t xml:space="preserve"> </w:t>
      </w:r>
      <w:r w:rsidR="006A0AE3">
        <w:t>is an</w:t>
      </w:r>
      <w:r w:rsidR="008827CB">
        <w:t xml:space="preserve"> agree</w:t>
      </w:r>
      <w:r w:rsidR="006A0AE3">
        <w:t>ment</w:t>
      </w:r>
      <w:r w:rsidR="008827CB">
        <w:t xml:space="preserve"> to refrain from using or pursuing a claim you would otherwise be able to without </w:t>
      </w:r>
      <w:r w:rsidR="00A82F83">
        <w:t>having signed the</w:t>
      </w:r>
      <w:r w:rsidR="008827CB">
        <w:t xml:space="preserve"> contract.</w:t>
      </w:r>
      <w:r w:rsidR="006A0AE3">
        <w:t xml:space="preserve"> Waivers are</w:t>
      </w:r>
      <w:r w:rsidR="008827CB">
        <w:t xml:space="preserve"> </w:t>
      </w:r>
      <w:r w:rsidR="006A0AE3" w:rsidRPr="006A0AE3">
        <w:t>legal document</w:t>
      </w:r>
      <w:r w:rsidR="006A0AE3">
        <w:t>s</w:t>
      </w:r>
      <w:r w:rsidR="006A0AE3" w:rsidRPr="006A0AE3">
        <w:t xml:space="preserve"> that </w:t>
      </w:r>
      <w:r w:rsidR="00545327">
        <w:t>let</w:t>
      </w:r>
      <w:r w:rsidR="006A0AE3" w:rsidRPr="006A0AE3">
        <w:t xml:space="preserve"> a party </w:t>
      </w:r>
      <w:r w:rsidR="006A0AE3">
        <w:t xml:space="preserve">off the hook </w:t>
      </w:r>
      <w:r w:rsidR="006A0AE3" w:rsidRPr="006A0AE3">
        <w:t>from liability</w:t>
      </w:r>
      <w:r w:rsidR="006A0AE3">
        <w:t>, creating a</w:t>
      </w:r>
      <w:r w:rsidR="006A0AE3" w:rsidRPr="006A0AE3">
        <w:t xml:space="preserve"> promise </w:t>
      </w:r>
      <w:r w:rsidR="006A0AE3">
        <w:t xml:space="preserve">that one person or business will not take legal action against another. </w:t>
      </w:r>
      <w:r w:rsidR="00950073">
        <w:t>(</w:t>
      </w:r>
      <w:r w:rsidR="00DE5828">
        <w:t>C</w:t>
      </w:r>
      <w:r w:rsidR="00950073">
        <w:t xml:space="preserve">heck out our blog post breaking down </w:t>
      </w:r>
      <w:hyperlink r:id="rId13" w:history="1">
        <w:r w:rsidR="00950073" w:rsidRPr="00950073">
          <w:rPr>
            <w:rStyle w:val="Hyperlink"/>
          </w:rPr>
          <w:t>waivers vs. disclaimers</w:t>
        </w:r>
      </w:hyperlink>
      <w:r w:rsidR="00950073">
        <w:t xml:space="preserve"> as well.) </w:t>
      </w:r>
    </w:p>
    <w:p w14:paraId="7F716F01" w14:textId="77777777" w:rsidR="00DE5828" w:rsidRDefault="00DE5828" w:rsidP="00CA0DED"/>
    <w:p w14:paraId="6EB7FB7C" w14:textId="77777777" w:rsidR="00950073" w:rsidRPr="00950073" w:rsidRDefault="00950073" w:rsidP="00CA0DED">
      <w:pPr>
        <w:rPr>
          <w:b/>
          <w:bCs/>
        </w:rPr>
      </w:pPr>
      <w:r w:rsidRPr="00950073">
        <w:rPr>
          <w:b/>
          <w:bCs/>
        </w:rPr>
        <w:t xml:space="preserve">What is a release? </w:t>
      </w:r>
    </w:p>
    <w:p w14:paraId="05963B86" w14:textId="22A597B5" w:rsidR="008827CB" w:rsidRDefault="00CA0DED" w:rsidP="00CA0DED">
      <w:r>
        <w:t>A release</w:t>
      </w:r>
      <w:r w:rsidR="008827CB">
        <w:t xml:space="preserve"> </w:t>
      </w:r>
      <w:r w:rsidR="00950073">
        <w:t>is when you contractually</w:t>
      </w:r>
      <w:r w:rsidR="008827CB" w:rsidRPr="008827CB">
        <w:t xml:space="preserve"> give up a right </w:t>
      </w:r>
      <w:r w:rsidR="008827CB">
        <w:t xml:space="preserve">you would otherwise </w:t>
      </w:r>
      <w:proofErr w:type="gramStart"/>
      <w:r w:rsidR="008827CB">
        <w:t>have</w:t>
      </w:r>
      <w:proofErr w:type="gramEnd"/>
      <w:r w:rsidR="00950073">
        <w:t xml:space="preserve"> and </w:t>
      </w:r>
      <w:r w:rsidR="008827CB">
        <w:t xml:space="preserve">you grant that right to another person. </w:t>
      </w:r>
    </w:p>
    <w:p w14:paraId="341DA9E1" w14:textId="77777777" w:rsidR="00DE5828" w:rsidRDefault="00DE5828" w:rsidP="00CA0DED"/>
    <w:p w14:paraId="6ACF1BCF" w14:textId="374F7B9D" w:rsidR="00DE5828" w:rsidRDefault="00DE5828" w:rsidP="00CA0DED">
      <w:r>
        <w:t>Through a release, you can let someone off the hook from a contractual obligation or duty, or you can release certain rights.</w:t>
      </w:r>
    </w:p>
    <w:p w14:paraId="068365D8" w14:textId="77777777" w:rsidR="00DE5828" w:rsidRDefault="00DE5828" w:rsidP="00CA0DED"/>
    <w:p w14:paraId="6AE4CADA" w14:textId="77777777" w:rsidR="00DE5828" w:rsidRDefault="00DE5828" w:rsidP="00CA0DED"/>
    <w:p w14:paraId="210AEA81" w14:textId="77777777" w:rsidR="00DE5828" w:rsidRDefault="00DE5828" w:rsidP="00CA0DED">
      <w:pPr>
        <w:sectPr w:rsidR="00DE5828" w:rsidSect="00DE5828">
          <w:type w:val="continuous"/>
          <w:pgSz w:w="12240" w:h="15840"/>
          <w:pgMar w:top="1440" w:right="1440" w:bottom="1440" w:left="1440" w:header="720" w:footer="720" w:gutter="0"/>
          <w:cols w:num="2" w:space="720"/>
          <w:titlePg/>
          <w:docGrid w:linePitch="360"/>
        </w:sectPr>
      </w:pPr>
    </w:p>
    <w:p w14:paraId="2836E02A" w14:textId="3508BA17" w:rsidR="006A0AE3" w:rsidRDefault="006A0AE3" w:rsidP="00CA0DED"/>
    <w:p w14:paraId="355B3575" w14:textId="4E7E2FC7" w:rsidR="008827CB" w:rsidRDefault="006A0AE3" w:rsidP="00DE5828">
      <w:pPr>
        <w:jc w:val="center"/>
      </w:pPr>
      <w:r>
        <w:rPr>
          <w:b/>
          <w:bCs/>
        </w:rPr>
        <w:t>What’s</w:t>
      </w:r>
      <w:r w:rsidRPr="00962E4C">
        <w:rPr>
          <w:b/>
          <w:bCs/>
        </w:rPr>
        <w:t xml:space="preserve"> the difference between a waiver and a release?</w:t>
      </w:r>
    </w:p>
    <w:p w14:paraId="2FECA303" w14:textId="0108147F" w:rsidR="00CA0DED" w:rsidRDefault="00962E4C" w:rsidP="00DE5828">
      <w:pPr>
        <w:jc w:val="center"/>
      </w:pPr>
      <w:r>
        <w:t>Both</w:t>
      </w:r>
      <w:r w:rsidR="00CA0DED">
        <w:t xml:space="preserve"> waivers and releases</w:t>
      </w:r>
      <w:r>
        <w:t xml:space="preserve"> are related to the transferring of certain rights, </w:t>
      </w:r>
      <w:r w:rsidR="006A0AE3">
        <w:t>and they are often intertwined. A</w:t>
      </w:r>
      <w:r w:rsidR="00A82F83">
        <w:t xml:space="preserve"> waiver</w:t>
      </w:r>
      <w:r>
        <w:t xml:space="preserve"> says you will refrain from enforcing </w:t>
      </w:r>
      <w:r w:rsidR="00A82F83">
        <w:t xml:space="preserve">your </w:t>
      </w:r>
      <w:r>
        <w:t xml:space="preserve">rights or get rid of </w:t>
      </w:r>
      <w:r w:rsidR="008827CB">
        <w:t xml:space="preserve">them </w:t>
      </w:r>
      <w:r>
        <w:t xml:space="preserve">and </w:t>
      </w:r>
      <w:r w:rsidR="00A82F83">
        <w:t>a release</w:t>
      </w:r>
      <w:r>
        <w:t xml:space="preserve"> </w:t>
      </w:r>
      <w:r w:rsidR="006A0AE3">
        <w:t>often means</w:t>
      </w:r>
      <w:r>
        <w:t xml:space="preserve"> you</w:t>
      </w:r>
      <w:r w:rsidR="006A0AE3">
        <w:t>’ve</w:t>
      </w:r>
      <w:r>
        <w:t xml:space="preserve"> </w:t>
      </w:r>
      <w:r w:rsidR="00950073">
        <w:t>given</w:t>
      </w:r>
      <w:r>
        <w:t xml:space="preserve"> your rights </w:t>
      </w:r>
      <w:r w:rsidR="005509FD">
        <w:t xml:space="preserve">up or </w:t>
      </w:r>
      <w:r>
        <w:t>to another party altogether</w:t>
      </w:r>
      <w:r w:rsidR="00A82F83">
        <w:t xml:space="preserve">. </w:t>
      </w:r>
      <w:r w:rsidR="006A0AE3">
        <w:t>The examples below help explain this.</w:t>
      </w:r>
    </w:p>
    <w:p w14:paraId="59E8F936" w14:textId="77777777" w:rsidR="00CA0DED" w:rsidRDefault="00CA0DED" w:rsidP="00962E4C">
      <w:pPr>
        <w:rPr>
          <w:b/>
          <w:bCs/>
        </w:rPr>
      </w:pPr>
    </w:p>
    <w:p w14:paraId="1A766DCB" w14:textId="5F3D028A" w:rsidR="006A0AE3" w:rsidRDefault="00DE5828" w:rsidP="00962E4C">
      <w:pPr>
        <w:rPr>
          <w:b/>
          <w:bCs/>
        </w:rPr>
      </w:pPr>
      <w:r>
        <w:rPr>
          <w:b/>
          <w:bCs/>
        </w:rPr>
        <w:t xml:space="preserve">Here are a few examples: </w:t>
      </w:r>
    </w:p>
    <w:p w14:paraId="43263876" w14:textId="77777777" w:rsidR="00DE5828" w:rsidRDefault="00DE5828" w:rsidP="00962E4C">
      <w:pPr>
        <w:rPr>
          <w:b/>
          <w:bCs/>
        </w:rPr>
      </w:pPr>
    </w:p>
    <w:p w14:paraId="08D4AF05" w14:textId="3199D36F" w:rsidR="00962E4C" w:rsidRPr="006A0AE3" w:rsidRDefault="00962E4C" w:rsidP="006A0AE3">
      <w:pPr>
        <w:pStyle w:val="ListParagraph"/>
        <w:numPr>
          <w:ilvl w:val="0"/>
          <w:numId w:val="12"/>
        </w:numPr>
        <w:rPr>
          <w:b/>
          <w:bCs/>
        </w:rPr>
      </w:pPr>
      <w:r w:rsidRPr="006A0AE3">
        <w:rPr>
          <w:b/>
          <w:bCs/>
        </w:rPr>
        <w:t>Liability Waiver</w:t>
      </w:r>
    </w:p>
    <w:p w14:paraId="18787215" w14:textId="2E06F80C" w:rsidR="00CA0DED" w:rsidRDefault="00CA0DED" w:rsidP="00405561">
      <w:r w:rsidRPr="00962E4C">
        <w:t xml:space="preserve">Liability waivers are documents that help protect businesses from legal claims by stating that the person signing acknowledges and accepts the risks associated with an activity in which they are about to engage. They can also protect businesses from negligence claims as well, although instances of intentional, reckless, or grossly negligent conduct cannot be waived in Pennsylvania. </w:t>
      </w:r>
    </w:p>
    <w:p w14:paraId="0788C287" w14:textId="74430561" w:rsidR="00CA0DED" w:rsidRPr="00962E4C" w:rsidRDefault="00CA0DED" w:rsidP="00405561">
      <w:r>
        <w:lastRenderedPageBreak/>
        <w:t xml:space="preserve">Liability waivers can also be found in the language of most client, independent contractor, services agreements, and more. If you’re signing or using </w:t>
      </w:r>
      <w:hyperlink r:id="rId14" w:history="1">
        <w:r w:rsidRPr="006A0AE3">
          <w:rPr>
            <w:rStyle w:val="Hyperlink"/>
          </w:rPr>
          <w:t>lawyer-drafted contracts</w:t>
        </w:r>
      </w:hyperlink>
      <w:r>
        <w:t xml:space="preserve">, chances are there is a liability waiver related </w:t>
      </w:r>
      <w:r w:rsidR="006A0AE3">
        <w:t xml:space="preserve">to the scope of that contract. For example, </w:t>
      </w:r>
      <w:r w:rsidR="003424E3">
        <w:t xml:space="preserve">a </w:t>
      </w:r>
      <w:r w:rsidR="00DE5828">
        <w:t>hairstylist</w:t>
      </w:r>
      <w:r w:rsidR="003424E3">
        <w:t xml:space="preserve"> may ask you to sign their terms and conditions before performing coloring or chemical services on that ‘do</w:t>
      </w:r>
      <w:r w:rsidR="00DE5828">
        <w:t xml:space="preserve">. These </w:t>
      </w:r>
      <w:r w:rsidR="003424E3">
        <w:t xml:space="preserve">terms and conditions may also include a </w:t>
      </w:r>
      <w:r w:rsidR="008625E7">
        <w:t xml:space="preserve">notice </w:t>
      </w:r>
      <w:r w:rsidR="003424E3">
        <w:t xml:space="preserve">informing you of the risks associated with chemical </w:t>
      </w:r>
      <w:r w:rsidR="00DE5828">
        <w:t>treatments and a</w:t>
      </w:r>
      <w:r w:rsidR="008625E7">
        <w:t xml:space="preserve"> waiver</w:t>
      </w:r>
      <w:r w:rsidR="00DE5828">
        <w:t xml:space="preserve">, where you </w:t>
      </w:r>
      <w:r w:rsidR="003424E3">
        <w:t>agree</w:t>
      </w:r>
      <w:r w:rsidR="00DE5828">
        <w:t xml:space="preserve"> </w:t>
      </w:r>
      <w:r w:rsidR="003424E3">
        <w:t xml:space="preserve">not to pursue legal action if your hair reacts </w:t>
      </w:r>
      <w:proofErr w:type="gramStart"/>
      <w:r w:rsidR="003424E3">
        <w:t>differently</w:t>
      </w:r>
      <w:proofErr w:type="gramEnd"/>
      <w:r w:rsidR="003424E3">
        <w:t xml:space="preserve"> or something goes awry. As mentioned above, this won’t completely absolve a stylist of liability if they’ve done something egregious. </w:t>
      </w:r>
    </w:p>
    <w:p w14:paraId="5C9D7CA6" w14:textId="77777777" w:rsidR="00CA0DED" w:rsidRPr="00CA0DED" w:rsidRDefault="00CA0DED" w:rsidP="00CA0DED"/>
    <w:p w14:paraId="4E52DFAB" w14:textId="77777777" w:rsidR="006A0AE3" w:rsidRPr="003424E3" w:rsidRDefault="00962E4C" w:rsidP="006A0AE3">
      <w:pPr>
        <w:pStyle w:val="ListParagraph"/>
        <w:numPr>
          <w:ilvl w:val="0"/>
          <w:numId w:val="11"/>
        </w:numPr>
        <w:rPr>
          <w:b/>
          <w:bCs/>
        </w:rPr>
      </w:pPr>
      <w:r w:rsidRPr="003424E3">
        <w:rPr>
          <w:b/>
          <w:bCs/>
        </w:rPr>
        <w:t>Photo Release</w:t>
      </w:r>
    </w:p>
    <w:p w14:paraId="627FB9E3" w14:textId="3129CCDD" w:rsidR="00CA0DED" w:rsidRDefault="00CA0DED" w:rsidP="00405561">
      <w:r>
        <w:t>A</w:t>
      </w:r>
      <w:hyperlink r:id="rId15" w:tgtFrame="_blank" w:history="1">
        <w:r w:rsidRPr="00962E4C">
          <w:rPr>
            <w:rStyle w:val="Hyperlink"/>
          </w:rPr>
          <w:t xml:space="preserve"> Photo (Use of Likeness) Release</w:t>
        </w:r>
      </w:hyperlink>
      <w:r w:rsidR="006A0AE3">
        <w:t xml:space="preserve"> </w:t>
      </w:r>
      <w:r w:rsidRPr="00962E4C">
        <w:t>allows your business to use a photo, video, etc. of a customer or client</w:t>
      </w:r>
      <w:r w:rsidR="00DE5828">
        <w:t xml:space="preserve">. Those signing a photo release </w:t>
      </w:r>
      <w:r w:rsidR="003424E3">
        <w:t xml:space="preserve">are giving up their right to not have their photo taken in </w:t>
      </w:r>
      <w:r w:rsidR="00DE5828">
        <w:t>the</w:t>
      </w:r>
      <w:r w:rsidR="003424E3">
        <w:t xml:space="preserve"> setting</w:t>
      </w:r>
      <w:r w:rsidR="00DE5828">
        <w:t xml:space="preserve">, and </w:t>
      </w:r>
      <w:r w:rsidR="003424E3">
        <w:t xml:space="preserve">essentially handing those rights over to you for the purposes you’ve laid out in a release. </w:t>
      </w:r>
      <w:r w:rsidR="006A0AE3">
        <w:t xml:space="preserve">It’s a good idea to have attendees at an event, your clients and customers, </w:t>
      </w:r>
      <w:r w:rsidR="003424E3">
        <w:t xml:space="preserve">your </w:t>
      </w:r>
      <w:r w:rsidR="006A0AE3">
        <w:t>employees</w:t>
      </w:r>
      <w:r w:rsidR="003424E3">
        <w:t>, and more</w:t>
      </w:r>
      <w:r w:rsidR="006A0AE3">
        <w:t xml:space="preserve"> sign a photo release that gives you the rights to take </w:t>
      </w:r>
      <w:r w:rsidR="003424E3">
        <w:t xml:space="preserve">photos of them </w:t>
      </w:r>
      <w:r w:rsidR="006A0AE3">
        <w:t>and use them</w:t>
      </w:r>
      <w:r w:rsidR="003424E3">
        <w:t xml:space="preserve">, edit them – and even choose not to use them! -- </w:t>
      </w:r>
      <w:r w:rsidR="006A0AE3">
        <w:t xml:space="preserve">in your advertising, on your website or social media, and </w:t>
      </w:r>
      <w:r w:rsidR="003424E3">
        <w:t>for any purpose</w:t>
      </w:r>
      <w:r w:rsidR="00DE5828">
        <w:t>.</w:t>
      </w:r>
      <w:r w:rsidR="006A0AE3">
        <w:t xml:space="preserve"> </w:t>
      </w:r>
      <w:r w:rsidR="00DE5828">
        <w:t xml:space="preserve">Photo releases often also have waiver language in there, where the signing party would </w:t>
      </w:r>
      <w:r w:rsidR="00DE5828" w:rsidRPr="00962E4C">
        <w:t>waive the right to sue you for that use.</w:t>
      </w:r>
    </w:p>
    <w:p w14:paraId="0EA97C32" w14:textId="77777777" w:rsidR="00CA0DED" w:rsidRPr="00CA0DED" w:rsidRDefault="00CA0DED" w:rsidP="00CA0DED"/>
    <w:p w14:paraId="2BBAB804" w14:textId="20D01356" w:rsidR="00962E4C" w:rsidRPr="00BF6205" w:rsidRDefault="00962E4C" w:rsidP="00962E4C">
      <w:pPr>
        <w:pStyle w:val="ListParagraph"/>
        <w:numPr>
          <w:ilvl w:val="0"/>
          <w:numId w:val="11"/>
        </w:numPr>
        <w:rPr>
          <w:b/>
          <w:bCs/>
        </w:rPr>
      </w:pPr>
      <w:r w:rsidRPr="00BF6205">
        <w:rPr>
          <w:b/>
          <w:bCs/>
        </w:rPr>
        <w:t>Contract</w:t>
      </w:r>
      <w:r w:rsidR="00BF6205" w:rsidRPr="00BF6205">
        <w:rPr>
          <w:b/>
          <w:bCs/>
        </w:rPr>
        <w:t xml:space="preserve"> Termination and</w:t>
      </w:r>
      <w:r w:rsidRPr="00BF6205">
        <w:rPr>
          <w:b/>
          <w:bCs/>
        </w:rPr>
        <w:t xml:space="preserve"> Release</w:t>
      </w:r>
      <w:r w:rsidR="00BF6205" w:rsidRPr="00BF6205">
        <w:rPr>
          <w:b/>
          <w:bCs/>
        </w:rPr>
        <w:t xml:space="preserve"> Agreement</w:t>
      </w:r>
    </w:p>
    <w:p w14:paraId="0B4A13F4" w14:textId="12B6A374" w:rsidR="00BF6205" w:rsidRDefault="00BF6205" w:rsidP="00405561">
      <w:r>
        <w:t xml:space="preserve">Contracts end. Not always for bad reasons, and not always on bad terms. Sometimes a project finishes up or things go differently than expected and parties would rather just terminate a contract. A contract termination and release </w:t>
      </w:r>
      <w:proofErr w:type="gramStart"/>
      <w:r>
        <w:t>is</w:t>
      </w:r>
      <w:proofErr w:type="gramEnd"/>
      <w:r>
        <w:t xml:space="preserve"> a formal agreement where parties to a contract agree to release </w:t>
      </w:r>
      <w:r w:rsidR="00B77238">
        <w:t>one an</w:t>
      </w:r>
      <w:r>
        <w:t>other from their obligations under a contract. This can protect businesses from trying to enforce certain components of a prior contract and gives everything a definitive end. There may be certain claims still from an original contract, but this type of release is a solid communication tool that can help prevent future misunderstandings.</w:t>
      </w:r>
    </w:p>
    <w:p w14:paraId="068C8C15" w14:textId="77777777" w:rsidR="00BF6205" w:rsidRDefault="00BF6205" w:rsidP="00BF6205">
      <w:pPr>
        <w:pStyle w:val="ListParagraph"/>
      </w:pPr>
    </w:p>
    <w:p w14:paraId="2AAA0EB3" w14:textId="62B1DC6A" w:rsidR="003424E3" w:rsidRDefault="00BF6205" w:rsidP="00405561">
      <w:r>
        <w:t xml:space="preserve">One example of this is in the event a tenant and landlord mutually agree to terminate a lease before the term was originally supposed to end. They can sign a release from the lease obligations so that the landlord or tenant are on the same page that the tenant is no longer obligated to pay rent, and the landlord is no longer obligated to keep that unit available to the tenant. </w:t>
      </w:r>
    </w:p>
    <w:p w14:paraId="14C51B10" w14:textId="77777777" w:rsidR="00BF6205" w:rsidRPr="00CA0DED" w:rsidRDefault="00BF6205" w:rsidP="00BF6205">
      <w:pPr>
        <w:pStyle w:val="ListParagraph"/>
      </w:pPr>
    </w:p>
    <w:p w14:paraId="046A8FE5" w14:textId="6BFF2316" w:rsidR="00962E4C" w:rsidRDefault="00CA0DED" w:rsidP="00962E4C">
      <w:pPr>
        <w:pStyle w:val="ListParagraph"/>
        <w:numPr>
          <w:ilvl w:val="0"/>
          <w:numId w:val="11"/>
        </w:numPr>
        <w:rPr>
          <w:b/>
          <w:bCs/>
        </w:rPr>
      </w:pPr>
      <w:r w:rsidRPr="00545327">
        <w:rPr>
          <w:b/>
          <w:bCs/>
        </w:rPr>
        <w:t>Intellectual Property Release</w:t>
      </w:r>
      <w:r w:rsidR="00545327" w:rsidRPr="00545327">
        <w:rPr>
          <w:b/>
          <w:bCs/>
        </w:rPr>
        <w:t xml:space="preserve"> Agreement</w:t>
      </w:r>
    </w:p>
    <w:p w14:paraId="06856A2C" w14:textId="658F7AFD" w:rsidR="00BF6205" w:rsidRDefault="00545327" w:rsidP="00405561">
      <w:proofErr w:type="gramStart"/>
      <w:r w:rsidRPr="00545327">
        <w:t>Similar to</w:t>
      </w:r>
      <w:proofErr w:type="gramEnd"/>
      <w:r w:rsidRPr="00545327">
        <w:t xml:space="preserve"> a photo release, an intellectual property release gives another party all</w:t>
      </w:r>
      <w:r w:rsidR="005509FD">
        <w:t xml:space="preserve"> or some</w:t>
      </w:r>
      <w:r w:rsidRPr="00545327">
        <w:t xml:space="preserve"> of the rights associated with another’s</w:t>
      </w:r>
      <w:r>
        <w:t xml:space="preserve"> creative</w:t>
      </w:r>
      <w:r w:rsidRPr="00545327">
        <w:t xml:space="preserve"> work. </w:t>
      </w:r>
      <w:r>
        <w:t xml:space="preserve">For example, say you’re a photographer who was hired </w:t>
      </w:r>
      <w:r w:rsidR="00950073">
        <w:t xml:space="preserve">by a corporation </w:t>
      </w:r>
      <w:r>
        <w:t xml:space="preserve">to take photos of a fundraiser </w:t>
      </w:r>
      <w:r w:rsidR="00950073">
        <w:t>they were holding</w:t>
      </w:r>
      <w:r>
        <w:t xml:space="preserve">. That corporation may ask you to </w:t>
      </w:r>
      <w:r w:rsidR="00950073">
        <w:t xml:space="preserve">sign a </w:t>
      </w:r>
      <w:r>
        <w:t>release</w:t>
      </w:r>
      <w:r w:rsidR="00405561">
        <w:t>.</w:t>
      </w:r>
      <w:r>
        <w:t xml:space="preserve"> Even though you took them, you’ve </w:t>
      </w:r>
      <w:r w:rsidR="00405561">
        <w:t xml:space="preserve">relinquished </w:t>
      </w:r>
      <w:proofErr w:type="gramStart"/>
      <w:r w:rsidR="00405561">
        <w:t>all of</w:t>
      </w:r>
      <w:proofErr w:type="gramEnd"/>
      <w:r w:rsidR="00405561">
        <w:t xml:space="preserve"> </w:t>
      </w:r>
      <w:r>
        <w:t>your rights to the photos and the corporation can use them however they want</w:t>
      </w:r>
      <w:r w:rsidR="00405561">
        <w:t>. They could make money off them, use them on their website or in advertising, and more</w:t>
      </w:r>
      <w:r>
        <w:t xml:space="preserve">. The corporation may </w:t>
      </w:r>
      <w:r w:rsidR="00405561">
        <w:t xml:space="preserve">still </w:t>
      </w:r>
      <w:r>
        <w:t>grant you a license to the photos to use on your portfolio</w:t>
      </w:r>
      <w:r w:rsidR="00950073">
        <w:t>, so if you’re a creative</w:t>
      </w:r>
      <w:r w:rsidR="00405561">
        <w:t>,</w:t>
      </w:r>
      <w:r w:rsidR="00950073">
        <w:t xml:space="preserve"> you want to make sure you really understand the scope of any releases, and </w:t>
      </w:r>
      <w:r w:rsidR="005509FD">
        <w:t xml:space="preserve">if you do sign one, try to </w:t>
      </w:r>
      <w:r w:rsidR="00950073">
        <w:t xml:space="preserve">grant yourself the ability to still claim artist credit to any of your work. (Download our </w:t>
      </w:r>
      <w:hyperlink r:id="rId16" w:history="1">
        <w:r w:rsidR="00950073" w:rsidRPr="00950073">
          <w:rPr>
            <w:rStyle w:val="Hyperlink"/>
          </w:rPr>
          <w:t xml:space="preserve">licensing </w:t>
        </w:r>
        <w:r w:rsidR="00950073" w:rsidRPr="00950073">
          <w:rPr>
            <w:rStyle w:val="Hyperlink"/>
          </w:rPr>
          <w:lastRenderedPageBreak/>
          <w:t>resource by clicking here</w:t>
        </w:r>
      </w:hyperlink>
      <w:r w:rsidR="00950073">
        <w:t xml:space="preserve"> to learn more about that</w:t>
      </w:r>
      <w:r w:rsidR="00405561">
        <w:t xml:space="preserve"> and some alternative options to releases for artists that gives them more protection.</w:t>
      </w:r>
      <w:r w:rsidR="00950073">
        <w:t>)</w:t>
      </w:r>
    </w:p>
    <w:p w14:paraId="7ECF574C" w14:textId="77777777" w:rsidR="00BF6205" w:rsidRDefault="00BF6205" w:rsidP="00BF6205">
      <w:pPr>
        <w:pStyle w:val="ListParagraph"/>
      </w:pPr>
    </w:p>
    <w:p w14:paraId="37C12045" w14:textId="4FC3A1C0" w:rsidR="00545327" w:rsidRDefault="00950073" w:rsidP="00962E4C">
      <w:pPr>
        <w:rPr>
          <w:b/>
          <w:bCs/>
        </w:rPr>
      </w:pPr>
      <w:r>
        <w:rPr>
          <w:b/>
          <w:bCs/>
        </w:rPr>
        <w:t>Where can I find a release or waiver for my business’ needs?</w:t>
      </w:r>
    </w:p>
    <w:p w14:paraId="1B85EDEB" w14:textId="6B1BF6CE" w:rsidR="00545327" w:rsidRPr="00545327" w:rsidRDefault="00545327" w:rsidP="00962E4C">
      <w:r>
        <w:t xml:space="preserve">We </w:t>
      </w:r>
      <w:proofErr w:type="gramStart"/>
      <w:r>
        <w:t>definitely recommend</w:t>
      </w:r>
      <w:proofErr w:type="gramEnd"/>
      <w:r>
        <w:t xml:space="preserve"> working with an attorney</w:t>
      </w:r>
      <w:r w:rsidR="00950073">
        <w:t xml:space="preserve"> in your state</w:t>
      </w:r>
      <w:r>
        <w:t xml:space="preserve"> for any specific release and waiver language as each industry is different</w:t>
      </w:r>
      <w:r w:rsidR="00950073">
        <w:t xml:space="preserve"> and may require certain language, or not even allow some. Y</w:t>
      </w:r>
      <w:r>
        <w:t xml:space="preserve">ou want to make sure the scope of each </w:t>
      </w:r>
      <w:r w:rsidR="00405561">
        <w:t xml:space="preserve">waiver or release </w:t>
      </w:r>
      <w:r>
        <w:t xml:space="preserve">– how much the release or waiver covers – is consistent with what you want them to include, as well as specific laws which may limit </w:t>
      </w:r>
      <w:r w:rsidR="00950073">
        <w:t xml:space="preserve">their breadth. </w:t>
      </w:r>
    </w:p>
    <w:p w14:paraId="41F95059" w14:textId="77777777" w:rsidR="00545327" w:rsidRDefault="00545327" w:rsidP="00962E4C">
      <w:pPr>
        <w:rPr>
          <w:b/>
          <w:bCs/>
        </w:rPr>
      </w:pPr>
    </w:p>
    <w:p w14:paraId="74FA6BC2" w14:textId="7103DBBC" w:rsidR="00CA0DED" w:rsidRPr="00962E4C" w:rsidRDefault="00962E4C" w:rsidP="00962E4C">
      <w:r w:rsidRPr="00962E4C">
        <w:t xml:space="preserve">The Trellis Template Library™ offers a </w:t>
      </w:r>
      <w:hyperlink r:id="rId17" w:tgtFrame="_blank" w:history="1">
        <w:r w:rsidRPr="00962E4C">
          <w:rPr>
            <w:rStyle w:val="Hyperlink"/>
          </w:rPr>
          <w:t>basic liability waiver</w:t>
        </w:r>
      </w:hyperlink>
      <w:r w:rsidRPr="00962E4C">
        <w:t xml:space="preserve"> for sale if your business is in need of some liability protections for in-person services, activities, or events. We also offer a</w:t>
      </w:r>
      <w:hyperlink r:id="rId18" w:tgtFrame="_blank" w:history="1">
        <w:r w:rsidRPr="00962E4C">
          <w:rPr>
            <w:rStyle w:val="Hyperlink"/>
          </w:rPr>
          <w:t xml:space="preserve"> Photo (Use of Likeness) Release</w:t>
        </w:r>
      </w:hyperlink>
      <w:r w:rsidRPr="00962E4C">
        <w:t xml:space="preserve">, which allows your business to use a photo, video, etc. of a customer or client and has them waive the right to sue you for that use. </w:t>
      </w:r>
      <w:r w:rsidR="003424E3">
        <w:t xml:space="preserve">(You can also </w:t>
      </w:r>
      <w:hyperlink r:id="rId19" w:history="1">
        <w:r w:rsidR="003424E3" w:rsidRPr="00BF6205">
          <w:rPr>
            <w:rStyle w:val="Hyperlink"/>
          </w:rPr>
          <w:t>get these two in a bundle</w:t>
        </w:r>
      </w:hyperlink>
      <w:r w:rsidR="003424E3">
        <w:t xml:space="preserve">!) </w:t>
      </w:r>
      <w:r w:rsidR="00BF6205">
        <w:t xml:space="preserve">We also have an </w:t>
      </w:r>
      <w:hyperlink r:id="rId20" w:history="1">
        <w:r w:rsidR="00BF6205" w:rsidRPr="00BF6205">
          <w:rPr>
            <w:rStyle w:val="Hyperlink"/>
          </w:rPr>
          <w:t>agritourism liability waiver</w:t>
        </w:r>
      </w:hyperlink>
      <w:r w:rsidR="00BF6205">
        <w:t xml:space="preserve"> which includes the unique considerations for bringing folks onto your farm business for certain activities in Pennsylvania. </w:t>
      </w:r>
      <w:r w:rsidRPr="00962E4C">
        <w:t>Check these out along with some other templates! And</w:t>
      </w:r>
      <w:r w:rsidR="00BF6205">
        <w:t>,</w:t>
      </w:r>
      <w:r w:rsidRPr="00962E4C">
        <w:t xml:space="preserve"> </w:t>
      </w:r>
      <w:r w:rsidR="00BF6205">
        <w:t>if you’re looking for a custom waiver or release, unique to your specific business or needs, drop us a line</w:t>
      </w:r>
      <w:r w:rsidR="00950073">
        <w:t xml:space="preserve">. </w:t>
      </w:r>
    </w:p>
    <w:sectPr w:rsidR="00CA0DED" w:rsidRPr="00962E4C" w:rsidSect="00DE582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1D6F" w14:textId="77777777" w:rsidR="00111FFB" w:rsidRDefault="00111FFB" w:rsidP="00F269EE">
      <w:r>
        <w:separator/>
      </w:r>
    </w:p>
  </w:endnote>
  <w:endnote w:type="continuationSeparator" w:id="0">
    <w:p w14:paraId="6288135D" w14:textId="77777777" w:rsidR="00111FFB" w:rsidRDefault="00111FFB" w:rsidP="00F2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19069"/>
      <w:docPartObj>
        <w:docPartGallery w:val="Page Numbers (Bottom of Page)"/>
        <w:docPartUnique/>
      </w:docPartObj>
    </w:sdtPr>
    <w:sdtEndPr>
      <w:rPr>
        <w:rStyle w:val="PageNumber"/>
      </w:rPr>
    </w:sdtEndPr>
    <w:sdtContent>
      <w:p w14:paraId="3408C0BE" w14:textId="2A2F8EA7" w:rsidR="003D363B" w:rsidRDefault="003D363B" w:rsidP="00644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E3D11" w14:textId="77777777" w:rsidR="007374B9" w:rsidRDefault="007374B9" w:rsidP="003D36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0515" w14:textId="2CBC943C" w:rsidR="003D363B" w:rsidRDefault="003D363B" w:rsidP="0064410C">
    <w:pPr>
      <w:pStyle w:val="Footer"/>
      <w:framePr w:wrap="none" w:vAnchor="text" w:hAnchor="margin" w:xAlign="right" w:y="1"/>
      <w:rPr>
        <w:rStyle w:val="PageNumber"/>
      </w:rPr>
    </w:pPr>
  </w:p>
  <w:p w14:paraId="2C5BA7B2" w14:textId="43F7DAAA" w:rsidR="007374B9" w:rsidRPr="000B3ED7" w:rsidRDefault="000B3ED7" w:rsidP="000B3ED7">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Pr>
        <w:rFonts w:asciiTheme="majorHAnsi" w:hAnsiTheme="majorHAnsi" w:cstheme="majorHAnsi"/>
        <w:sz w:val="16"/>
        <w:szCs w:val="16"/>
        <w:highlight w:val="white"/>
      </w:rPr>
      <w:t xml:space="preserve">3 </w:t>
    </w:r>
    <w:r w:rsidRPr="004B50EF">
      <w:rPr>
        <w:rFonts w:asciiTheme="majorHAnsi" w:hAnsiTheme="majorHAnsi" w:cstheme="majorHAnsi"/>
        <w:sz w:val="16"/>
        <w:szCs w:val="16"/>
        <w:highlight w:val="white"/>
      </w:rPr>
      <w:t xml:space="preserve">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5457" w14:textId="2F85AA08" w:rsidR="000B3ED7" w:rsidRPr="000B3ED7" w:rsidRDefault="000B3ED7" w:rsidP="000B3ED7">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Pr>
        <w:rFonts w:asciiTheme="majorHAnsi" w:hAnsiTheme="majorHAnsi" w:cstheme="majorHAnsi"/>
        <w:sz w:val="16"/>
        <w:szCs w:val="16"/>
        <w:highlight w:val="white"/>
      </w:rPr>
      <w:t xml:space="preserve">3 </w:t>
    </w:r>
    <w:r w:rsidRPr="004B50EF">
      <w:rPr>
        <w:rFonts w:asciiTheme="majorHAnsi" w:hAnsiTheme="majorHAnsi" w:cstheme="majorHAnsi"/>
        <w:sz w:val="16"/>
        <w:szCs w:val="16"/>
        <w:highlight w:val="white"/>
      </w:rPr>
      <w:t xml:space="preserve">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167D" w14:textId="77777777" w:rsidR="00111FFB" w:rsidRDefault="00111FFB" w:rsidP="00F269EE">
      <w:r>
        <w:separator/>
      </w:r>
    </w:p>
  </w:footnote>
  <w:footnote w:type="continuationSeparator" w:id="0">
    <w:p w14:paraId="569AA352" w14:textId="77777777" w:rsidR="00111FFB" w:rsidRDefault="00111FFB" w:rsidP="00F2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0B7A" w14:textId="23FB9BE9" w:rsidR="00A1125F" w:rsidRDefault="00A1125F" w:rsidP="00A1125F">
    <w:pPr>
      <w:tabs>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5137" w14:textId="77777777" w:rsidR="0070770E" w:rsidRDefault="0070770E" w:rsidP="0070770E">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783CE28" wp14:editId="3688A109">
          <wp:extent cx="687629" cy="731520"/>
          <wp:effectExtent l="0" t="0" r="0" b="5080"/>
          <wp:docPr id="5"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18976DF8" w14:textId="77777777" w:rsidR="0070770E" w:rsidRPr="008C2DB2" w:rsidRDefault="0070770E" w:rsidP="0070770E">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04628569" w14:textId="77777777" w:rsidR="0070770E" w:rsidRPr="008C2DB2" w:rsidRDefault="0070770E" w:rsidP="0070770E">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52A4CE1B" w14:textId="77777777" w:rsidR="0070770E" w:rsidRDefault="0070770E" w:rsidP="0070770E">
    <w:pPr>
      <w:tabs>
        <w:tab w:val="center" w:pos="4680"/>
        <w:tab w:val="right" w:pos="9360"/>
      </w:tabs>
      <w:jc w:val="center"/>
    </w:pPr>
    <w:r w:rsidRPr="008C2DB2">
      <w:rPr>
        <w:rFonts w:ascii="Libre Franklin" w:eastAsia="Libre Franklin" w:hAnsi="Libre Franklin" w:cs="Libre Franklin"/>
      </w:rPr>
      <w:t>www.trellispgh.com</w:t>
    </w:r>
  </w:p>
  <w:p w14:paraId="7638CAC7" w14:textId="77777777" w:rsidR="0070770E" w:rsidRPr="0070770E" w:rsidRDefault="0070770E" w:rsidP="007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7E"/>
    <w:multiLevelType w:val="hybridMultilevel"/>
    <w:tmpl w:val="1B109150"/>
    <w:lvl w:ilvl="0" w:tplc="895287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A7D"/>
    <w:multiLevelType w:val="hybridMultilevel"/>
    <w:tmpl w:val="9A288F9E"/>
    <w:lvl w:ilvl="0" w:tplc="84BEEF58">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3F2C"/>
    <w:multiLevelType w:val="hybridMultilevel"/>
    <w:tmpl w:val="1FAEB50E"/>
    <w:lvl w:ilvl="0" w:tplc="087A99F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5419"/>
    <w:multiLevelType w:val="hybridMultilevel"/>
    <w:tmpl w:val="D7E61832"/>
    <w:lvl w:ilvl="0" w:tplc="1C88043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979D1"/>
    <w:multiLevelType w:val="multilevel"/>
    <w:tmpl w:val="5648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A4905"/>
    <w:multiLevelType w:val="hybridMultilevel"/>
    <w:tmpl w:val="BC2C741E"/>
    <w:lvl w:ilvl="0" w:tplc="8FFC38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373CE"/>
    <w:multiLevelType w:val="multilevel"/>
    <w:tmpl w:val="FE7E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A5218"/>
    <w:multiLevelType w:val="hybridMultilevel"/>
    <w:tmpl w:val="B67087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B627D3C"/>
    <w:multiLevelType w:val="hybridMultilevel"/>
    <w:tmpl w:val="554CD5AC"/>
    <w:lvl w:ilvl="0" w:tplc="2FD8FC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5298D"/>
    <w:multiLevelType w:val="hybridMultilevel"/>
    <w:tmpl w:val="82D0D974"/>
    <w:lvl w:ilvl="0" w:tplc="8C38A2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C41C8"/>
    <w:multiLevelType w:val="hybridMultilevel"/>
    <w:tmpl w:val="B670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51E34"/>
    <w:multiLevelType w:val="hybridMultilevel"/>
    <w:tmpl w:val="52E0DDCA"/>
    <w:lvl w:ilvl="0" w:tplc="7FA20EA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
  </w:num>
  <w:num w:numId="5">
    <w:abstractNumId w:val="6"/>
  </w:num>
  <w:num w:numId="6">
    <w:abstractNumId w:val="8"/>
  </w:num>
  <w:num w:numId="7">
    <w:abstractNumId w:val="11"/>
  </w:num>
  <w:num w:numId="8">
    <w:abstractNumId w:val="4"/>
  </w:num>
  <w:num w:numId="9">
    <w:abstractNumId w:val="5"/>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EE"/>
    <w:rsid w:val="00004DAA"/>
    <w:rsid w:val="00006AD6"/>
    <w:rsid w:val="00011AF5"/>
    <w:rsid w:val="00046F2A"/>
    <w:rsid w:val="000A1D9E"/>
    <w:rsid w:val="000B3ED7"/>
    <w:rsid w:val="000C7536"/>
    <w:rsid w:val="000F253F"/>
    <w:rsid w:val="00111FFB"/>
    <w:rsid w:val="00124077"/>
    <w:rsid w:val="001A0478"/>
    <w:rsid w:val="001A5F9D"/>
    <w:rsid w:val="001B6C6F"/>
    <w:rsid w:val="001C62D3"/>
    <w:rsid w:val="001C6E22"/>
    <w:rsid w:val="001E06E1"/>
    <w:rsid w:val="001F59C5"/>
    <w:rsid w:val="00204664"/>
    <w:rsid w:val="00206947"/>
    <w:rsid w:val="002158C9"/>
    <w:rsid w:val="00220915"/>
    <w:rsid w:val="0024468C"/>
    <w:rsid w:val="00250483"/>
    <w:rsid w:val="002846E1"/>
    <w:rsid w:val="002946E0"/>
    <w:rsid w:val="002A664D"/>
    <w:rsid w:val="002C0C93"/>
    <w:rsid w:val="002C22C3"/>
    <w:rsid w:val="003424E3"/>
    <w:rsid w:val="00370480"/>
    <w:rsid w:val="00377333"/>
    <w:rsid w:val="003A6F88"/>
    <w:rsid w:val="003D363B"/>
    <w:rsid w:val="003E588D"/>
    <w:rsid w:val="0040437C"/>
    <w:rsid w:val="00405561"/>
    <w:rsid w:val="004403F7"/>
    <w:rsid w:val="00474775"/>
    <w:rsid w:val="004821E0"/>
    <w:rsid w:val="00487EFD"/>
    <w:rsid w:val="00497B44"/>
    <w:rsid w:val="004A40FA"/>
    <w:rsid w:val="004A5E48"/>
    <w:rsid w:val="004C4F84"/>
    <w:rsid w:val="005024E6"/>
    <w:rsid w:val="00516E2B"/>
    <w:rsid w:val="00517198"/>
    <w:rsid w:val="00545327"/>
    <w:rsid w:val="005509FD"/>
    <w:rsid w:val="00553614"/>
    <w:rsid w:val="0057552C"/>
    <w:rsid w:val="00592377"/>
    <w:rsid w:val="00592C99"/>
    <w:rsid w:val="005A4DD7"/>
    <w:rsid w:val="005A596E"/>
    <w:rsid w:val="005B22B1"/>
    <w:rsid w:val="005B6A9D"/>
    <w:rsid w:val="005C7C5E"/>
    <w:rsid w:val="005E0F6D"/>
    <w:rsid w:val="00617C72"/>
    <w:rsid w:val="00635CA6"/>
    <w:rsid w:val="00663495"/>
    <w:rsid w:val="006A0AE3"/>
    <w:rsid w:val="006F3D99"/>
    <w:rsid w:val="0070770E"/>
    <w:rsid w:val="007109CD"/>
    <w:rsid w:val="007211C9"/>
    <w:rsid w:val="007374B9"/>
    <w:rsid w:val="00752C17"/>
    <w:rsid w:val="00757BD1"/>
    <w:rsid w:val="00765DDE"/>
    <w:rsid w:val="007854D6"/>
    <w:rsid w:val="007A5CB1"/>
    <w:rsid w:val="007A747D"/>
    <w:rsid w:val="007C3B1F"/>
    <w:rsid w:val="007C75AD"/>
    <w:rsid w:val="007E04CC"/>
    <w:rsid w:val="007E3AE2"/>
    <w:rsid w:val="00803EAC"/>
    <w:rsid w:val="00835FE2"/>
    <w:rsid w:val="00843A0F"/>
    <w:rsid w:val="00857FC3"/>
    <w:rsid w:val="008625E7"/>
    <w:rsid w:val="008827CB"/>
    <w:rsid w:val="008E4FAB"/>
    <w:rsid w:val="008F38A0"/>
    <w:rsid w:val="008F5CE7"/>
    <w:rsid w:val="00934831"/>
    <w:rsid w:val="00935062"/>
    <w:rsid w:val="00943C0F"/>
    <w:rsid w:val="009469F9"/>
    <w:rsid w:val="00950073"/>
    <w:rsid w:val="00962E4C"/>
    <w:rsid w:val="00982826"/>
    <w:rsid w:val="00992FD7"/>
    <w:rsid w:val="009A0E2B"/>
    <w:rsid w:val="009A6B15"/>
    <w:rsid w:val="009D48C9"/>
    <w:rsid w:val="009F6419"/>
    <w:rsid w:val="00A1125F"/>
    <w:rsid w:val="00A35F9D"/>
    <w:rsid w:val="00A5516D"/>
    <w:rsid w:val="00A64629"/>
    <w:rsid w:val="00A654C0"/>
    <w:rsid w:val="00A82F83"/>
    <w:rsid w:val="00AC4526"/>
    <w:rsid w:val="00AD3FAF"/>
    <w:rsid w:val="00AF2BA2"/>
    <w:rsid w:val="00B0033E"/>
    <w:rsid w:val="00B10495"/>
    <w:rsid w:val="00B219BD"/>
    <w:rsid w:val="00B77238"/>
    <w:rsid w:val="00BC3360"/>
    <w:rsid w:val="00BD2C10"/>
    <w:rsid w:val="00BF6205"/>
    <w:rsid w:val="00C06A7C"/>
    <w:rsid w:val="00C1688F"/>
    <w:rsid w:val="00C31EF5"/>
    <w:rsid w:val="00C5264C"/>
    <w:rsid w:val="00C55AC2"/>
    <w:rsid w:val="00C7232D"/>
    <w:rsid w:val="00C84C6A"/>
    <w:rsid w:val="00CA0DED"/>
    <w:rsid w:val="00CA6F47"/>
    <w:rsid w:val="00CB20D5"/>
    <w:rsid w:val="00CE08EB"/>
    <w:rsid w:val="00D07758"/>
    <w:rsid w:val="00D37B23"/>
    <w:rsid w:val="00D67409"/>
    <w:rsid w:val="00D871CB"/>
    <w:rsid w:val="00D92497"/>
    <w:rsid w:val="00DA5E06"/>
    <w:rsid w:val="00DE5828"/>
    <w:rsid w:val="00E44A76"/>
    <w:rsid w:val="00E61723"/>
    <w:rsid w:val="00E801B8"/>
    <w:rsid w:val="00EC45C5"/>
    <w:rsid w:val="00EC7F56"/>
    <w:rsid w:val="00F02B55"/>
    <w:rsid w:val="00F07F5F"/>
    <w:rsid w:val="00F11012"/>
    <w:rsid w:val="00F2522C"/>
    <w:rsid w:val="00F269EE"/>
    <w:rsid w:val="00F2730F"/>
    <w:rsid w:val="00F55BF4"/>
    <w:rsid w:val="00FC36FB"/>
    <w:rsid w:val="00FE3447"/>
    <w:rsid w:val="00FE6081"/>
    <w:rsid w:val="00FF1C0D"/>
    <w:rsid w:val="00FF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60659"/>
  <w15:chartTrackingRefBased/>
  <w15:docId w15:val="{D8129D2F-A03A-0041-8FF2-0E3494D8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55B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9EE"/>
    <w:pPr>
      <w:tabs>
        <w:tab w:val="center" w:pos="4680"/>
        <w:tab w:val="right" w:pos="9360"/>
      </w:tabs>
    </w:pPr>
  </w:style>
  <w:style w:type="character" w:customStyle="1" w:styleId="HeaderChar">
    <w:name w:val="Header Char"/>
    <w:basedOn w:val="DefaultParagraphFont"/>
    <w:link w:val="Header"/>
    <w:uiPriority w:val="99"/>
    <w:rsid w:val="00F269EE"/>
  </w:style>
  <w:style w:type="paragraph" w:styleId="Footer">
    <w:name w:val="footer"/>
    <w:basedOn w:val="Normal"/>
    <w:link w:val="FooterChar"/>
    <w:uiPriority w:val="99"/>
    <w:unhideWhenUsed/>
    <w:rsid w:val="00F269EE"/>
    <w:pPr>
      <w:tabs>
        <w:tab w:val="center" w:pos="4680"/>
        <w:tab w:val="right" w:pos="9360"/>
      </w:tabs>
    </w:pPr>
  </w:style>
  <w:style w:type="character" w:customStyle="1" w:styleId="FooterChar">
    <w:name w:val="Footer Char"/>
    <w:basedOn w:val="DefaultParagraphFont"/>
    <w:link w:val="Footer"/>
    <w:uiPriority w:val="99"/>
    <w:rsid w:val="00F269EE"/>
  </w:style>
  <w:style w:type="table" w:styleId="TableGrid">
    <w:name w:val="Table Grid"/>
    <w:basedOn w:val="TableNormal"/>
    <w:uiPriority w:val="39"/>
    <w:rsid w:val="0048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552C"/>
    <w:rPr>
      <w:color w:val="0563C1" w:themeColor="hyperlink"/>
      <w:u w:val="single"/>
    </w:rPr>
  </w:style>
  <w:style w:type="character" w:styleId="UnresolvedMention">
    <w:name w:val="Unresolved Mention"/>
    <w:basedOn w:val="DefaultParagraphFont"/>
    <w:uiPriority w:val="99"/>
    <w:semiHidden/>
    <w:unhideWhenUsed/>
    <w:rsid w:val="0057552C"/>
    <w:rPr>
      <w:color w:val="605E5C"/>
      <w:shd w:val="clear" w:color="auto" w:fill="E1DFDD"/>
    </w:rPr>
  </w:style>
  <w:style w:type="paragraph" w:styleId="ListParagraph">
    <w:name w:val="List Paragraph"/>
    <w:basedOn w:val="Normal"/>
    <w:uiPriority w:val="34"/>
    <w:qFormat/>
    <w:rsid w:val="00AD3FAF"/>
    <w:pPr>
      <w:ind w:left="720"/>
      <w:contextualSpacing/>
    </w:pPr>
  </w:style>
  <w:style w:type="paragraph" w:styleId="NormalWeb">
    <w:name w:val="Normal (Web)"/>
    <w:basedOn w:val="Normal"/>
    <w:uiPriority w:val="99"/>
    <w:semiHidden/>
    <w:unhideWhenUsed/>
    <w:rsid w:val="00497B44"/>
    <w:rPr>
      <w:rFonts w:ascii="Times New Roman" w:hAnsi="Times New Roman" w:cs="Times New Roman"/>
    </w:rPr>
  </w:style>
  <w:style w:type="character" w:customStyle="1" w:styleId="Heading1Char">
    <w:name w:val="Heading 1 Char"/>
    <w:basedOn w:val="DefaultParagraphFont"/>
    <w:link w:val="Heading1"/>
    <w:uiPriority w:val="9"/>
    <w:rsid w:val="00F55BF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92497"/>
    <w:rPr>
      <w:color w:val="954F72" w:themeColor="followedHyperlink"/>
      <w:u w:val="single"/>
    </w:rPr>
  </w:style>
  <w:style w:type="character" w:styleId="PageNumber">
    <w:name w:val="page number"/>
    <w:basedOn w:val="DefaultParagraphFont"/>
    <w:uiPriority w:val="99"/>
    <w:semiHidden/>
    <w:unhideWhenUsed/>
    <w:rsid w:val="003D363B"/>
  </w:style>
  <w:style w:type="character" w:styleId="CommentReference">
    <w:name w:val="annotation reference"/>
    <w:basedOn w:val="DefaultParagraphFont"/>
    <w:uiPriority w:val="99"/>
    <w:semiHidden/>
    <w:unhideWhenUsed/>
    <w:rsid w:val="00004DAA"/>
    <w:rPr>
      <w:sz w:val="16"/>
      <w:szCs w:val="16"/>
    </w:rPr>
  </w:style>
  <w:style w:type="paragraph" w:styleId="CommentText">
    <w:name w:val="annotation text"/>
    <w:basedOn w:val="Normal"/>
    <w:link w:val="CommentTextChar"/>
    <w:uiPriority w:val="99"/>
    <w:semiHidden/>
    <w:unhideWhenUsed/>
    <w:rsid w:val="00004DAA"/>
    <w:rPr>
      <w:sz w:val="20"/>
      <w:szCs w:val="20"/>
    </w:rPr>
  </w:style>
  <w:style w:type="character" w:customStyle="1" w:styleId="CommentTextChar">
    <w:name w:val="Comment Text Char"/>
    <w:basedOn w:val="DefaultParagraphFont"/>
    <w:link w:val="CommentText"/>
    <w:uiPriority w:val="99"/>
    <w:semiHidden/>
    <w:rsid w:val="00004D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4DAA"/>
    <w:rPr>
      <w:b/>
      <w:bCs/>
    </w:rPr>
  </w:style>
  <w:style w:type="character" w:customStyle="1" w:styleId="CommentSubjectChar">
    <w:name w:val="Comment Subject Char"/>
    <w:basedOn w:val="CommentTextChar"/>
    <w:link w:val="CommentSubject"/>
    <w:uiPriority w:val="99"/>
    <w:semiHidden/>
    <w:rsid w:val="00004DA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2270">
      <w:bodyDiv w:val="1"/>
      <w:marLeft w:val="0"/>
      <w:marRight w:val="0"/>
      <w:marTop w:val="0"/>
      <w:marBottom w:val="0"/>
      <w:divBdr>
        <w:top w:val="none" w:sz="0" w:space="0" w:color="auto"/>
        <w:left w:val="none" w:sz="0" w:space="0" w:color="auto"/>
        <w:bottom w:val="none" w:sz="0" w:space="0" w:color="auto"/>
        <w:right w:val="none" w:sz="0" w:space="0" w:color="auto"/>
      </w:divBdr>
    </w:div>
    <w:div w:id="1469207431">
      <w:bodyDiv w:val="1"/>
      <w:marLeft w:val="0"/>
      <w:marRight w:val="0"/>
      <w:marTop w:val="0"/>
      <w:marBottom w:val="0"/>
      <w:divBdr>
        <w:top w:val="none" w:sz="0" w:space="0" w:color="auto"/>
        <w:left w:val="none" w:sz="0" w:space="0" w:color="auto"/>
        <w:bottom w:val="none" w:sz="0" w:space="0" w:color="auto"/>
        <w:right w:val="none" w:sz="0" w:space="0" w:color="auto"/>
      </w:divBdr>
    </w:div>
    <w:div w:id="1941790145">
      <w:bodyDiv w:val="1"/>
      <w:marLeft w:val="0"/>
      <w:marRight w:val="0"/>
      <w:marTop w:val="0"/>
      <w:marBottom w:val="0"/>
      <w:divBdr>
        <w:top w:val="none" w:sz="0" w:space="0" w:color="auto"/>
        <w:left w:val="none" w:sz="0" w:space="0" w:color="auto"/>
        <w:bottom w:val="none" w:sz="0" w:space="0" w:color="auto"/>
        <w:right w:val="none" w:sz="0" w:space="0" w:color="auto"/>
      </w:divBdr>
    </w:div>
    <w:div w:id="21316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rellispgh.com/post/breaking-down-waivers-and-disclaimers" TargetMode="External"/><Relationship Id="rId18" Type="http://schemas.openxmlformats.org/officeDocument/2006/relationships/hyperlink" Target="https://www.trellispgh.com/product-page/photo-use-of-likeness-releas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trellispgh.com/post/breaking-down-waivers-and-disclaimers" TargetMode="External"/><Relationship Id="rId17" Type="http://schemas.openxmlformats.org/officeDocument/2006/relationships/hyperlink" Target="https://www.trellispgh.com/product-page/activity-waiver" TargetMode="External"/><Relationship Id="rId2" Type="http://schemas.openxmlformats.org/officeDocument/2006/relationships/styles" Target="styles.xml"/><Relationship Id="rId16" Type="http://schemas.openxmlformats.org/officeDocument/2006/relationships/hyperlink" Target="https://www.trellispgh.com/_files/ugd/d2a79c_5c0f2510171245d6ae36b5366459f635.docx" TargetMode="External"/><Relationship Id="rId20" Type="http://schemas.openxmlformats.org/officeDocument/2006/relationships/hyperlink" Target="file:///Users/erin/Downloads/-%09https:/www.trellispgh.com/product-page/agritourism-liability-waiv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rellispgh.com/product-page/photo-use-of-likeness-release" TargetMode="External"/><Relationship Id="rId10" Type="http://schemas.openxmlformats.org/officeDocument/2006/relationships/header" Target="header2.xml"/><Relationship Id="rId19" Type="http://schemas.openxmlformats.org/officeDocument/2006/relationships/hyperlink" Target="https://www.trellispgh.com/product-page/waiver-and-photo-release-bundl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rellispgh.com/diytemplat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Holliday</dc:creator>
  <cp:keywords/>
  <dc:description/>
  <cp:lastModifiedBy>Marlene van Nelson</cp:lastModifiedBy>
  <cp:revision>2</cp:revision>
  <dcterms:created xsi:type="dcterms:W3CDTF">2023-05-10T19:02:00Z</dcterms:created>
  <dcterms:modified xsi:type="dcterms:W3CDTF">2023-05-10T19:02:00Z</dcterms:modified>
</cp:coreProperties>
</file>