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3667" w14:textId="77777777" w:rsidR="00053B43" w:rsidRDefault="00053B43" w:rsidP="007326FE">
      <w:pPr>
        <w:jc w:val="center"/>
        <w:rPr>
          <w:b/>
          <w:bCs/>
          <w:color w:val="000000" w:themeColor="text1"/>
          <w:sz w:val="36"/>
          <w:szCs w:val="36"/>
        </w:rPr>
      </w:pPr>
      <w:r>
        <w:rPr>
          <w:b/>
          <w:bCs/>
          <w:color w:val="000000" w:themeColor="text1"/>
          <w:sz w:val="36"/>
          <w:szCs w:val="36"/>
        </w:rPr>
        <w:t>Protections for Transactions with No Contract</w:t>
      </w:r>
    </w:p>
    <w:p w14:paraId="70610747" w14:textId="00365053" w:rsidR="007B5D04" w:rsidRPr="006F216E" w:rsidRDefault="00053B43" w:rsidP="007326FE">
      <w:pPr>
        <w:jc w:val="center"/>
        <w:rPr>
          <w:color w:val="000000" w:themeColor="text1"/>
        </w:rPr>
      </w:pPr>
      <w:r>
        <w:rPr>
          <w:b/>
          <w:bCs/>
          <w:color w:val="000000" w:themeColor="text1"/>
          <w:sz w:val="36"/>
          <w:szCs w:val="36"/>
        </w:rPr>
        <w:t xml:space="preserve"> </w:t>
      </w:r>
    </w:p>
    <w:p w14:paraId="032C71AF" w14:textId="6931C1C5" w:rsidR="0018658A" w:rsidRPr="006F216E" w:rsidRDefault="0018658A" w:rsidP="00895995">
      <w:pPr>
        <w:jc w:val="center"/>
        <w:rPr>
          <w:b/>
          <w:bCs/>
          <w:i/>
          <w:iCs/>
          <w:color w:val="000000" w:themeColor="text1"/>
        </w:rPr>
      </w:pPr>
      <w:r>
        <w:rPr>
          <w:b/>
          <w:bCs/>
          <w:i/>
          <w:iCs/>
          <w:color w:val="000000" w:themeColor="text1"/>
        </w:rPr>
        <w:t xml:space="preserve">DISCLAIMER: </w:t>
      </w:r>
      <w:r w:rsidR="00895995" w:rsidRPr="006F216E">
        <w:rPr>
          <w:b/>
          <w:bCs/>
          <w:i/>
          <w:iCs/>
          <w:color w:val="000000" w:themeColor="text1"/>
        </w:rPr>
        <w:t>Remember, this is a</w:t>
      </w:r>
      <w:r w:rsidR="00053B43">
        <w:rPr>
          <w:b/>
          <w:bCs/>
          <w:i/>
          <w:iCs/>
          <w:color w:val="000000" w:themeColor="text1"/>
        </w:rPr>
        <w:t xml:space="preserve"> general</w:t>
      </w:r>
      <w:r w:rsidR="00895995" w:rsidRPr="006F216E">
        <w:rPr>
          <w:b/>
          <w:bCs/>
          <w:i/>
          <w:iCs/>
          <w:color w:val="000000" w:themeColor="text1"/>
        </w:rPr>
        <w:t xml:space="preserve"> guide. </w:t>
      </w:r>
    </w:p>
    <w:p w14:paraId="66049A43" w14:textId="2F6B4EAA" w:rsidR="00895995" w:rsidRPr="006F216E" w:rsidRDefault="00895995" w:rsidP="0018658A">
      <w:pPr>
        <w:jc w:val="center"/>
        <w:rPr>
          <w:b/>
          <w:bCs/>
          <w:i/>
          <w:iCs/>
          <w:color w:val="000000" w:themeColor="text1"/>
        </w:rPr>
      </w:pPr>
      <w:r w:rsidRPr="006F216E">
        <w:rPr>
          <w:b/>
          <w:bCs/>
          <w:i/>
          <w:iCs/>
          <w:color w:val="000000" w:themeColor="text1"/>
        </w:rPr>
        <w:t xml:space="preserve">Be sure to contact </w:t>
      </w:r>
      <w:r w:rsidR="006E1781" w:rsidRPr="006F216E">
        <w:rPr>
          <w:b/>
          <w:bCs/>
          <w:i/>
          <w:iCs/>
          <w:color w:val="000000" w:themeColor="text1"/>
        </w:rPr>
        <w:t>an attorney</w:t>
      </w:r>
      <w:r w:rsidRPr="006F216E">
        <w:rPr>
          <w:b/>
          <w:bCs/>
          <w:i/>
          <w:iCs/>
          <w:color w:val="000000" w:themeColor="text1"/>
        </w:rPr>
        <w:t xml:space="preserve"> if you have questions or specific issues. </w:t>
      </w:r>
    </w:p>
    <w:p w14:paraId="7E14260C" w14:textId="77777777" w:rsidR="00895995" w:rsidRPr="006F216E" w:rsidRDefault="00895995" w:rsidP="007326FE">
      <w:pPr>
        <w:jc w:val="center"/>
        <w:rPr>
          <w:color w:val="000000" w:themeColor="text1"/>
        </w:rPr>
      </w:pPr>
    </w:p>
    <w:p w14:paraId="624E8924" w14:textId="662EA937" w:rsidR="007326FE" w:rsidRPr="006F216E" w:rsidRDefault="001E53E2" w:rsidP="006E1781">
      <w:pPr>
        <w:rPr>
          <w:color w:val="000000" w:themeColor="text1"/>
        </w:rPr>
      </w:pPr>
      <w:r>
        <w:rPr>
          <w:color w:val="000000" w:themeColor="text1"/>
        </w:rPr>
        <w:t xml:space="preserve">We know businesses don’t always use a </w:t>
      </w:r>
      <w:r w:rsidR="00F7415A">
        <w:rPr>
          <w:color w:val="000000" w:themeColor="text1"/>
        </w:rPr>
        <w:t xml:space="preserve">detailed written </w:t>
      </w:r>
      <w:r>
        <w:rPr>
          <w:color w:val="000000" w:themeColor="text1"/>
        </w:rPr>
        <w:t xml:space="preserve">contract. It’s ok. We get it. Sometimes it doesn’t feel right, or you haven’t gotten to creating a contract yet, or it doesn’t make sense for the type of transaction. But </w:t>
      </w:r>
      <w:r w:rsidR="00053B43">
        <w:rPr>
          <w:color w:val="000000" w:themeColor="text1"/>
        </w:rPr>
        <w:t>t</w:t>
      </w:r>
      <w:r>
        <w:rPr>
          <w:color w:val="000000" w:themeColor="text1"/>
        </w:rPr>
        <w:t>h</w:t>
      </w:r>
      <w:r w:rsidR="00A16C05">
        <w:rPr>
          <w:color w:val="000000" w:themeColor="text1"/>
        </w:rPr>
        <w:t xml:space="preserve">ere are still preventative </w:t>
      </w:r>
      <w:r>
        <w:rPr>
          <w:color w:val="000000" w:themeColor="text1"/>
        </w:rPr>
        <w:t xml:space="preserve">steps you can take to </w:t>
      </w:r>
      <w:r w:rsidR="00A16C05">
        <w:rPr>
          <w:color w:val="000000" w:themeColor="text1"/>
        </w:rPr>
        <w:t>ensure a smoother</w:t>
      </w:r>
      <w:r>
        <w:rPr>
          <w:color w:val="000000" w:themeColor="text1"/>
        </w:rPr>
        <w:t xml:space="preserve"> transaction and </w:t>
      </w:r>
      <w:r w:rsidR="00F7415A">
        <w:rPr>
          <w:color w:val="000000" w:themeColor="text1"/>
        </w:rPr>
        <w:t xml:space="preserve">give you </w:t>
      </w:r>
      <w:r w:rsidR="00A16C05">
        <w:rPr>
          <w:color w:val="000000" w:themeColor="text1"/>
        </w:rPr>
        <w:t xml:space="preserve">peace </w:t>
      </w:r>
      <w:r w:rsidR="00F7415A">
        <w:rPr>
          <w:color w:val="000000" w:themeColor="text1"/>
        </w:rPr>
        <w:t>of mind.</w:t>
      </w:r>
      <w:r w:rsidR="0094118E">
        <w:rPr>
          <w:color w:val="000000" w:themeColor="text1"/>
        </w:rPr>
        <w:t xml:space="preserve"> And, when you’re ready for a more detailed contract, check out </w:t>
      </w:r>
      <w:r w:rsidR="0094118E" w:rsidRPr="0094118E">
        <w:rPr>
          <w:color w:val="000000" w:themeColor="text1"/>
        </w:rPr>
        <w:t xml:space="preserve">our </w:t>
      </w:r>
      <w:hyperlink r:id="rId8" w:history="1">
        <w:r w:rsidR="0094118E" w:rsidRPr="0094118E">
          <w:rPr>
            <w:rStyle w:val="Hyperlink"/>
            <w:b/>
            <w:bCs/>
          </w:rPr>
          <w:t>Client Agreement</w:t>
        </w:r>
      </w:hyperlink>
      <w:r w:rsidR="0094118E">
        <w:rPr>
          <w:color w:val="000000" w:themeColor="text1"/>
        </w:rPr>
        <w:t xml:space="preserve"> or </w:t>
      </w:r>
      <w:hyperlink r:id="rId9" w:history="1">
        <w:r w:rsidR="0094118E" w:rsidRPr="0094118E">
          <w:rPr>
            <w:rStyle w:val="Hyperlink"/>
            <w:b/>
            <w:bCs/>
          </w:rPr>
          <w:t>Product Purchase Order Terms and Conditions</w:t>
        </w:r>
      </w:hyperlink>
      <w:r w:rsidR="0094118E">
        <w:rPr>
          <w:color w:val="000000" w:themeColor="text1"/>
        </w:rPr>
        <w:t xml:space="preserve"> templates. </w:t>
      </w:r>
    </w:p>
    <w:p w14:paraId="31F7F65C" w14:textId="10B2FEF1" w:rsidR="00E109A6" w:rsidRPr="006F216E" w:rsidRDefault="00E109A6" w:rsidP="007326FE">
      <w:pPr>
        <w:jc w:val="center"/>
        <w:rPr>
          <w:color w:val="000000" w:themeColor="text1"/>
        </w:rPr>
      </w:pPr>
    </w:p>
    <w:p w14:paraId="02982E6B" w14:textId="77777777" w:rsidR="00E109A6" w:rsidRPr="006F216E" w:rsidRDefault="00E109A6" w:rsidP="00E109A6">
      <w:pPr>
        <w:jc w:val="center"/>
        <w:rPr>
          <w:color w:val="000000" w:themeColor="text1"/>
        </w:rPr>
      </w:pPr>
      <w:r w:rsidRPr="006F216E">
        <w:rPr>
          <w:noProof/>
          <w:color w:val="000000" w:themeColor="text1"/>
        </w:rPr>
        <mc:AlternateContent>
          <mc:Choice Requires="wps">
            <w:drawing>
              <wp:anchor distT="0" distB="0" distL="114300" distR="114300" simplePos="0" relativeHeight="251659264" behindDoc="0" locked="0" layoutInCell="1" allowOverlap="1" wp14:anchorId="233971AD" wp14:editId="6DCAB32B">
                <wp:simplePos x="0" y="0"/>
                <wp:positionH relativeFrom="column">
                  <wp:posOffset>-482322</wp:posOffset>
                </wp:positionH>
                <wp:positionV relativeFrom="paragraph">
                  <wp:posOffset>148799</wp:posOffset>
                </wp:positionV>
                <wp:extent cx="6662057"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662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72FD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1.7pt" to="486.5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" strokecolor="#4472c4 [3204]" strokeweight=".5pt">
                <v:stroke joinstyle="miter"/>
              </v:line>
            </w:pict>
          </mc:Fallback>
        </mc:AlternateContent>
      </w:r>
    </w:p>
    <w:p w14:paraId="38E460AC" w14:textId="77777777" w:rsidR="00602DE1" w:rsidRPr="006F216E" w:rsidRDefault="00602DE1" w:rsidP="006F216E">
      <w:pPr>
        <w:rPr>
          <w:rFonts w:cstheme="minorHAnsi"/>
          <w:b/>
          <w:bCs/>
          <w:color w:val="000000" w:themeColor="text1"/>
        </w:rPr>
      </w:pPr>
    </w:p>
    <w:p w14:paraId="0C99FC51" w14:textId="489D6DBC" w:rsidR="00F7415A" w:rsidRPr="00F7415A" w:rsidRDefault="00F7415A" w:rsidP="007168CB">
      <w:pPr>
        <w:pStyle w:val="ListParagraph"/>
        <w:numPr>
          <w:ilvl w:val="0"/>
          <w:numId w:val="1"/>
        </w:numPr>
        <w:rPr>
          <w:rFonts w:cstheme="minorHAnsi"/>
          <w:b/>
          <w:bCs/>
          <w:color w:val="000000" w:themeColor="text1"/>
          <w:sz w:val="23"/>
          <w:szCs w:val="23"/>
        </w:rPr>
      </w:pPr>
      <w:r>
        <w:rPr>
          <w:rFonts w:cstheme="minorHAnsi"/>
          <w:b/>
          <w:bCs/>
          <w:color w:val="000000" w:themeColor="text1"/>
          <w:sz w:val="23"/>
          <w:szCs w:val="23"/>
        </w:rPr>
        <w:t xml:space="preserve">Deposits. </w:t>
      </w:r>
      <w:r>
        <w:rPr>
          <w:rFonts w:cstheme="minorHAnsi"/>
          <w:color w:val="000000" w:themeColor="text1"/>
          <w:sz w:val="23"/>
          <w:szCs w:val="23"/>
        </w:rPr>
        <w:t xml:space="preserve">A deposit can help </w:t>
      </w:r>
      <w:r w:rsidR="007E3FB0">
        <w:rPr>
          <w:rFonts w:cstheme="minorHAnsi"/>
          <w:color w:val="000000" w:themeColor="text1"/>
          <w:sz w:val="23"/>
          <w:szCs w:val="23"/>
        </w:rPr>
        <w:t>prevent a</w:t>
      </w:r>
      <w:r>
        <w:rPr>
          <w:rFonts w:cstheme="minorHAnsi"/>
          <w:color w:val="000000" w:themeColor="text1"/>
          <w:sz w:val="23"/>
          <w:szCs w:val="23"/>
        </w:rPr>
        <w:t xml:space="preserve"> complete non-payment if the client cancels </w:t>
      </w:r>
      <w:r w:rsidR="007E3FB0">
        <w:rPr>
          <w:rFonts w:cstheme="minorHAnsi"/>
          <w:color w:val="000000" w:themeColor="text1"/>
          <w:sz w:val="23"/>
          <w:szCs w:val="23"/>
        </w:rPr>
        <w:t xml:space="preserve">your products/services </w:t>
      </w:r>
      <w:r>
        <w:rPr>
          <w:rFonts w:cstheme="minorHAnsi"/>
          <w:color w:val="000000" w:themeColor="text1"/>
          <w:sz w:val="23"/>
          <w:szCs w:val="23"/>
        </w:rPr>
        <w:t>early or flakes on the final invoice.</w:t>
      </w:r>
      <w:r>
        <w:rPr>
          <w:rFonts w:cstheme="minorHAnsi"/>
          <w:b/>
          <w:bCs/>
          <w:color w:val="000000" w:themeColor="text1"/>
          <w:sz w:val="23"/>
          <w:szCs w:val="23"/>
        </w:rPr>
        <w:t xml:space="preserve"> </w:t>
      </w:r>
      <w:r w:rsidR="007E3FB0">
        <w:rPr>
          <w:rFonts w:cstheme="minorHAnsi"/>
          <w:color w:val="000000" w:themeColor="text1"/>
          <w:sz w:val="23"/>
          <w:szCs w:val="23"/>
        </w:rPr>
        <w:t>Compare within</w:t>
      </w:r>
      <w:r>
        <w:rPr>
          <w:rFonts w:cstheme="minorHAnsi"/>
          <w:color w:val="000000" w:themeColor="text1"/>
          <w:sz w:val="23"/>
          <w:szCs w:val="23"/>
        </w:rPr>
        <w:t xml:space="preserve"> your industry </w:t>
      </w:r>
      <w:r w:rsidR="007E3FB0">
        <w:rPr>
          <w:rFonts w:cstheme="minorHAnsi"/>
          <w:color w:val="000000" w:themeColor="text1"/>
          <w:sz w:val="23"/>
          <w:szCs w:val="23"/>
        </w:rPr>
        <w:t>for a reference of reasonable</w:t>
      </w:r>
      <w:r>
        <w:rPr>
          <w:rFonts w:cstheme="minorHAnsi"/>
          <w:color w:val="000000" w:themeColor="text1"/>
          <w:sz w:val="23"/>
          <w:szCs w:val="23"/>
        </w:rPr>
        <w:t xml:space="preserve"> deposit </w:t>
      </w:r>
      <w:r w:rsidR="007E3FB0">
        <w:rPr>
          <w:rFonts w:cstheme="minorHAnsi"/>
          <w:color w:val="000000" w:themeColor="text1"/>
          <w:sz w:val="23"/>
          <w:szCs w:val="23"/>
        </w:rPr>
        <w:t xml:space="preserve">terms </w:t>
      </w:r>
      <w:r>
        <w:rPr>
          <w:rFonts w:cstheme="minorHAnsi"/>
          <w:color w:val="000000" w:themeColor="text1"/>
          <w:sz w:val="23"/>
          <w:szCs w:val="23"/>
        </w:rPr>
        <w:t xml:space="preserve">(25%? 50%?). </w:t>
      </w:r>
      <w:r w:rsidR="007E3FB0">
        <w:rPr>
          <w:rFonts w:cstheme="minorHAnsi"/>
          <w:color w:val="000000" w:themeColor="text1"/>
          <w:sz w:val="23"/>
          <w:szCs w:val="23"/>
        </w:rPr>
        <w:t xml:space="preserve">Deposits </w:t>
      </w:r>
      <w:r>
        <w:rPr>
          <w:rFonts w:cstheme="minorHAnsi"/>
          <w:color w:val="000000" w:themeColor="text1"/>
          <w:sz w:val="23"/>
          <w:szCs w:val="23"/>
        </w:rPr>
        <w:t>can also work with installment payment options</w:t>
      </w:r>
      <w:r w:rsidR="00053B43">
        <w:rPr>
          <w:rFonts w:cstheme="minorHAnsi"/>
          <w:color w:val="000000" w:themeColor="text1"/>
          <w:sz w:val="23"/>
          <w:szCs w:val="23"/>
        </w:rPr>
        <w:t xml:space="preserve"> </w:t>
      </w:r>
      <w:proofErr w:type="gramStart"/>
      <w:r w:rsidR="00053B43">
        <w:rPr>
          <w:rFonts w:cstheme="minorHAnsi"/>
          <w:color w:val="000000" w:themeColor="text1"/>
          <w:sz w:val="23"/>
          <w:szCs w:val="23"/>
        </w:rPr>
        <w:t>Finally,</w:t>
      </w:r>
      <w:proofErr w:type="gramEnd"/>
      <w:r w:rsidR="00053B43">
        <w:rPr>
          <w:rFonts w:cstheme="minorHAnsi"/>
          <w:color w:val="000000" w:themeColor="text1"/>
          <w:sz w:val="23"/>
          <w:szCs w:val="23"/>
        </w:rPr>
        <w:t xml:space="preserve"> deposits</w:t>
      </w:r>
      <w:r>
        <w:rPr>
          <w:rFonts w:cstheme="minorHAnsi"/>
          <w:color w:val="000000" w:themeColor="text1"/>
          <w:sz w:val="23"/>
          <w:szCs w:val="23"/>
        </w:rPr>
        <w:t xml:space="preserve"> provide an opportunity to set terms for the relationship up front as well (more on that next). </w:t>
      </w:r>
    </w:p>
    <w:p w14:paraId="0BC217CF" w14:textId="276865AA" w:rsidR="00F7415A" w:rsidRDefault="00F7415A" w:rsidP="00F7415A">
      <w:pPr>
        <w:rPr>
          <w:rFonts w:cstheme="minorHAnsi"/>
          <w:b/>
          <w:bCs/>
          <w:color w:val="000000" w:themeColor="text1"/>
          <w:sz w:val="23"/>
          <w:szCs w:val="23"/>
        </w:rPr>
      </w:pPr>
    </w:p>
    <w:p w14:paraId="6B110592" w14:textId="03835DE9" w:rsidR="00F7415A" w:rsidRPr="00053B43" w:rsidRDefault="007E3FB0" w:rsidP="00F7415A">
      <w:pPr>
        <w:ind w:left="720"/>
        <w:rPr>
          <w:rFonts w:cstheme="minorHAnsi"/>
          <w:color w:val="000000" w:themeColor="text1"/>
          <w:sz w:val="23"/>
          <w:szCs w:val="23"/>
        </w:rPr>
      </w:pPr>
      <w:r>
        <w:rPr>
          <w:rFonts w:cstheme="minorHAnsi"/>
          <w:b/>
          <w:bCs/>
          <w:color w:val="000000" w:themeColor="text1"/>
          <w:sz w:val="23"/>
          <w:szCs w:val="23"/>
        </w:rPr>
        <w:t xml:space="preserve">Legalese: </w:t>
      </w:r>
      <w:r w:rsidR="00F7415A">
        <w:rPr>
          <w:rFonts w:cstheme="minorHAnsi"/>
          <w:b/>
          <w:bCs/>
          <w:color w:val="000000" w:themeColor="text1"/>
          <w:sz w:val="23"/>
          <w:szCs w:val="23"/>
        </w:rPr>
        <w:t xml:space="preserve"> </w:t>
      </w:r>
      <w:r>
        <w:rPr>
          <w:rFonts w:cstheme="minorHAnsi"/>
          <w:color w:val="000000" w:themeColor="text1"/>
          <w:sz w:val="23"/>
          <w:szCs w:val="23"/>
        </w:rPr>
        <w:t>W</w:t>
      </w:r>
      <w:r w:rsidR="00F7415A" w:rsidRPr="00053B43">
        <w:rPr>
          <w:rFonts w:cstheme="minorHAnsi"/>
          <w:color w:val="000000" w:themeColor="text1"/>
          <w:sz w:val="23"/>
          <w:szCs w:val="23"/>
        </w:rPr>
        <w:t xml:space="preserve">hen </w:t>
      </w:r>
      <w:r>
        <w:rPr>
          <w:rFonts w:cstheme="minorHAnsi"/>
          <w:color w:val="000000" w:themeColor="text1"/>
          <w:sz w:val="23"/>
          <w:szCs w:val="23"/>
        </w:rPr>
        <w:t>there is</w:t>
      </w:r>
      <w:r w:rsidR="00F7415A" w:rsidRPr="00053B43">
        <w:rPr>
          <w:rFonts w:cstheme="minorHAnsi"/>
          <w:color w:val="000000" w:themeColor="text1"/>
          <w:sz w:val="23"/>
          <w:szCs w:val="23"/>
        </w:rPr>
        <w:t xml:space="preserve"> an offer (</w:t>
      </w:r>
      <w:proofErr w:type="spellStart"/>
      <w:r>
        <w:rPr>
          <w:rFonts w:cstheme="minorHAnsi"/>
          <w:color w:val="000000" w:themeColor="text1"/>
          <w:sz w:val="23"/>
          <w:szCs w:val="23"/>
        </w:rPr>
        <w:t>ie</w:t>
      </w:r>
      <w:proofErr w:type="spellEnd"/>
      <w:r>
        <w:rPr>
          <w:rFonts w:cstheme="minorHAnsi"/>
          <w:color w:val="000000" w:themeColor="text1"/>
          <w:sz w:val="23"/>
          <w:szCs w:val="23"/>
        </w:rPr>
        <w:t xml:space="preserve">: </w:t>
      </w:r>
      <w:r w:rsidR="00F7415A" w:rsidRPr="00053B43">
        <w:rPr>
          <w:rFonts w:cstheme="minorHAnsi"/>
          <w:color w:val="000000" w:themeColor="text1"/>
          <w:sz w:val="23"/>
          <w:szCs w:val="23"/>
        </w:rPr>
        <w:t>your services) and an acceptance of that offer via a deposit or simply an “I accept</w:t>
      </w:r>
      <w:r w:rsidR="003C6AED">
        <w:rPr>
          <w:rFonts w:cstheme="minorHAnsi"/>
          <w:color w:val="000000" w:themeColor="text1"/>
          <w:sz w:val="23"/>
          <w:szCs w:val="23"/>
        </w:rPr>
        <w:t>,</w:t>
      </w:r>
      <w:r w:rsidR="00F7415A" w:rsidRPr="00053B43">
        <w:rPr>
          <w:rFonts w:cstheme="minorHAnsi"/>
          <w:color w:val="000000" w:themeColor="text1"/>
          <w:sz w:val="23"/>
          <w:szCs w:val="23"/>
        </w:rPr>
        <w:t xml:space="preserve">” then you have a contract! </w:t>
      </w:r>
      <w:r>
        <w:rPr>
          <w:rFonts w:cstheme="minorHAnsi"/>
          <w:color w:val="000000" w:themeColor="text1"/>
          <w:sz w:val="23"/>
          <w:szCs w:val="23"/>
        </w:rPr>
        <w:t>This “contract”</w:t>
      </w:r>
      <w:r w:rsidRPr="00053B43">
        <w:rPr>
          <w:rFonts w:cstheme="minorHAnsi"/>
          <w:color w:val="000000" w:themeColor="text1"/>
          <w:sz w:val="23"/>
          <w:szCs w:val="23"/>
        </w:rPr>
        <w:t xml:space="preserve"> </w:t>
      </w:r>
      <w:r w:rsidR="00F7415A" w:rsidRPr="00053B43">
        <w:rPr>
          <w:rFonts w:cstheme="minorHAnsi"/>
          <w:color w:val="000000" w:themeColor="text1"/>
          <w:sz w:val="23"/>
          <w:szCs w:val="23"/>
        </w:rPr>
        <w:t>may not have many terms and can be harder to enforce</w:t>
      </w:r>
      <w:r>
        <w:rPr>
          <w:rFonts w:cstheme="minorHAnsi"/>
          <w:color w:val="000000" w:themeColor="text1"/>
          <w:sz w:val="23"/>
          <w:szCs w:val="23"/>
        </w:rPr>
        <w:t>,</w:t>
      </w:r>
      <w:r w:rsidR="00F7415A" w:rsidRPr="00053B43">
        <w:rPr>
          <w:rFonts w:cstheme="minorHAnsi"/>
          <w:color w:val="000000" w:themeColor="text1"/>
          <w:sz w:val="23"/>
          <w:szCs w:val="23"/>
        </w:rPr>
        <w:t xml:space="preserve"> but a contract has </w:t>
      </w:r>
      <w:r w:rsidR="003C6AED">
        <w:rPr>
          <w:rFonts w:cstheme="minorHAnsi"/>
          <w:color w:val="000000" w:themeColor="text1"/>
          <w:sz w:val="23"/>
          <w:szCs w:val="23"/>
        </w:rPr>
        <w:t xml:space="preserve">indeed </w:t>
      </w:r>
      <w:r w:rsidR="00F7415A" w:rsidRPr="00053B43">
        <w:rPr>
          <w:rFonts w:cstheme="minorHAnsi"/>
          <w:color w:val="000000" w:themeColor="text1"/>
          <w:sz w:val="23"/>
          <w:szCs w:val="23"/>
        </w:rPr>
        <w:t>been formed</w:t>
      </w:r>
      <w:r w:rsidRPr="00053B43">
        <w:rPr>
          <w:rFonts w:cstheme="minorHAnsi"/>
          <w:color w:val="000000" w:themeColor="text1"/>
          <w:sz w:val="23"/>
          <w:szCs w:val="23"/>
        </w:rPr>
        <w:t>.</w:t>
      </w:r>
      <w:r w:rsidR="003C6AED">
        <w:rPr>
          <w:rFonts w:cstheme="minorHAnsi"/>
          <w:color w:val="000000" w:themeColor="text1"/>
          <w:sz w:val="23"/>
          <w:szCs w:val="23"/>
        </w:rPr>
        <w:t xml:space="preserve"> The more you know!</w:t>
      </w:r>
    </w:p>
    <w:p w14:paraId="196B12E7" w14:textId="7567EF05" w:rsidR="00F7415A" w:rsidRPr="00F7415A" w:rsidRDefault="00F7415A" w:rsidP="00F7415A">
      <w:pPr>
        <w:pStyle w:val="ListParagraph"/>
        <w:rPr>
          <w:rFonts w:cstheme="minorHAnsi"/>
          <w:b/>
          <w:bCs/>
          <w:color w:val="000000" w:themeColor="text1"/>
          <w:sz w:val="23"/>
          <w:szCs w:val="23"/>
        </w:rPr>
      </w:pPr>
    </w:p>
    <w:p w14:paraId="538AA5D0" w14:textId="76F3C91B" w:rsidR="000824EA" w:rsidRPr="00F7415A" w:rsidRDefault="00F7415A" w:rsidP="007168CB">
      <w:pPr>
        <w:pStyle w:val="ListParagraph"/>
        <w:numPr>
          <w:ilvl w:val="0"/>
          <w:numId w:val="1"/>
        </w:numPr>
        <w:rPr>
          <w:rFonts w:cstheme="minorHAnsi"/>
          <w:b/>
          <w:bCs/>
          <w:color w:val="000000" w:themeColor="text1"/>
          <w:sz w:val="23"/>
          <w:szCs w:val="23"/>
        </w:rPr>
      </w:pPr>
      <w:r>
        <w:rPr>
          <w:b/>
          <w:bCs/>
          <w:color w:val="000000" w:themeColor="text1"/>
          <w:sz w:val="23"/>
          <w:szCs w:val="23"/>
        </w:rPr>
        <w:t xml:space="preserve">Invoice Terms. </w:t>
      </w:r>
      <w:r>
        <w:rPr>
          <w:color w:val="000000" w:themeColor="text1"/>
          <w:sz w:val="23"/>
          <w:szCs w:val="23"/>
        </w:rPr>
        <w:t xml:space="preserve">If you use an invoice for your deposit or send the client a quote, you can use </w:t>
      </w:r>
      <w:r w:rsidR="00053B43">
        <w:rPr>
          <w:color w:val="000000" w:themeColor="text1"/>
          <w:sz w:val="23"/>
          <w:szCs w:val="23"/>
        </w:rPr>
        <w:t xml:space="preserve">this as an opportunity </w:t>
      </w:r>
      <w:r>
        <w:rPr>
          <w:color w:val="000000" w:themeColor="text1"/>
          <w:sz w:val="23"/>
          <w:szCs w:val="23"/>
        </w:rPr>
        <w:t xml:space="preserve">to detail additional terms related to your work.  </w:t>
      </w:r>
      <w:r w:rsidR="00E102FB">
        <w:rPr>
          <w:color w:val="000000" w:themeColor="text1"/>
          <w:sz w:val="23"/>
          <w:szCs w:val="23"/>
        </w:rPr>
        <w:t>Including</w:t>
      </w:r>
      <w:r>
        <w:rPr>
          <w:color w:val="000000" w:themeColor="text1"/>
          <w:sz w:val="23"/>
          <w:szCs w:val="23"/>
        </w:rPr>
        <w:t xml:space="preserve"> “by submitting a deposit or accepting this quote</w:t>
      </w:r>
      <w:r w:rsidR="00E102FB">
        <w:rPr>
          <w:color w:val="000000" w:themeColor="text1"/>
          <w:sz w:val="23"/>
          <w:szCs w:val="23"/>
        </w:rPr>
        <w:t>,</w:t>
      </w:r>
      <w:r>
        <w:rPr>
          <w:color w:val="000000" w:themeColor="text1"/>
          <w:sz w:val="23"/>
          <w:szCs w:val="23"/>
        </w:rPr>
        <w:t xml:space="preserve"> you agree to the following terms</w:t>
      </w:r>
      <w:r w:rsidR="00E102FB">
        <w:rPr>
          <w:color w:val="000000" w:themeColor="text1"/>
          <w:sz w:val="23"/>
          <w:szCs w:val="23"/>
        </w:rPr>
        <w:t xml:space="preserve">…,” </w:t>
      </w:r>
      <w:r>
        <w:rPr>
          <w:color w:val="000000" w:themeColor="text1"/>
          <w:sz w:val="23"/>
          <w:szCs w:val="23"/>
        </w:rPr>
        <w:t>you can detail some basic protections for you</w:t>
      </w:r>
      <w:r w:rsidR="00E102FB">
        <w:rPr>
          <w:color w:val="000000" w:themeColor="text1"/>
          <w:sz w:val="23"/>
          <w:szCs w:val="23"/>
        </w:rPr>
        <w:t xml:space="preserve">r side of </w:t>
      </w:r>
      <w:r>
        <w:rPr>
          <w:color w:val="000000" w:themeColor="text1"/>
          <w:sz w:val="23"/>
          <w:szCs w:val="23"/>
        </w:rPr>
        <w:t xml:space="preserve">the transaction. </w:t>
      </w:r>
    </w:p>
    <w:p w14:paraId="6F3F22FC" w14:textId="77777777" w:rsidR="00F7415A" w:rsidRPr="00F7415A" w:rsidRDefault="00F7415A" w:rsidP="00F7415A">
      <w:pPr>
        <w:rPr>
          <w:rFonts w:cstheme="minorHAnsi"/>
          <w:b/>
          <w:bCs/>
          <w:color w:val="000000" w:themeColor="text1"/>
          <w:sz w:val="23"/>
          <w:szCs w:val="23"/>
        </w:rPr>
      </w:pPr>
    </w:p>
    <w:p w14:paraId="6AFE8413" w14:textId="4D730D41" w:rsidR="009B6C2D" w:rsidRDefault="003C6AED" w:rsidP="00207627">
      <w:pPr>
        <w:pStyle w:val="NormalWeb"/>
        <w:shd w:val="clear" w:color="auto" w:fill="FFFFFF"/>
        <w:spacing w:before="0" w:beforeAutospacing="0" w:after="0" w:afterAutospacing="0"/>
        <w:ind w:left="720"/>
        <w:rPr>
          <w:rFonts w:asciiTheme="minorHAnsi" w:hAnsiTheme="minorHAnsi" w:cstheme="minorHAnsi"/>
          <w:b/>
          <w:bCs/>
          <w:color w:val="000000" w:themeColor="text1"/>
          <w:sz w:val="23"/>
          <w:szCs w:val="23"/>
        </w:rPr>
      </w:pPr>
      <w:r>
        <w:rPr>
          <w:rFonts w:asciiTheme="minorHAnsi" w:hAnsiTheme="minorHAnsi" w:cstheme="minorHAnsi"/>
          <w:b/>
          <w:bCs/>
          <w:color w:val="000000" w:themeColor="text1"/>
          <w:sz w:val="23"/>
          <w:szCs w:val="23"/>
        </w:rPr>
        <w:t>Example Invoice/Quote Terms</w:t>
      </w:r>
      <w:r w:rsidR="00AA67F8">
        <w:rPr>
          <w:rFonts w:asciiTheme="minorHAnsi" w:hAnsiTheme="minorHAnsi" w:cstheme="minorHAnsi"/>
          <w:b/>
          <w:bCs/>
          <w:color w:val="000000" w:themeColor="text1"/>
          <w:sz w:val="23"/>
          <w:szCs w:val="23"/>
        </w:rPr>
        <w:t xml:space="preserve">: </w:t>
      </w:r>
      <w:r w:rsidR="009B6C2D" w:rsidRPr="00AA67F8">
        <w:rPr>
          <w:rFonts w:asciiTheme="minorHAnsi" w:hAnsiTheme="minorHAnsi" w:cstheme="minorHAnsi"/>
          <w:b/>
          <w:bCs/>
          <w:color w:val="000000" w:themeColor="text1"/>
          <w:sz w:val="23"/>
          <w:szCs w:val="23"/>
        </w:rPr>
        <w:t xml:space="preserve"> </w:t>
      </w:r>
    </w:p>
    <w:p w14:paraId="0B1D71AD" w14:textId="77777777" w:rsidR="003C6AED" w:rsidRPr="00AA67F8" w:rsidRDefault="003C6AED" w:rsidP="00207627">
      <w:pPr>
        <w:pStyle w:val="NormalWeb"/>
        <w:shd w:val="clear" w:color="auto" w:fill="FFFFFF"/>
        <w:spacing w:before="0" w:beforeAutospacing="0" w:after="0" w:afterAutospacing="0"/>
        <w:ind w:left="720"/>
        <w:rPr>
          <w:rFonts w:asciiTheme="minorHAnsi" w:hAnsiTheme="minorHAnsi" w:cstheme="minorHAnsi"/>
          <w:b/>
          <w:bCs/>
          <w:color w:val="000000" w:themeColor="text1"/>
          <w:sz w:val="23"/>
          <w:szCs w:val="23"/>
        </w:rPr>
      </w:pPr>
    </w:p>
    <w:p w14:paraId="2E653143" w14:textId="51D04E48" w:rsidR="009B6C2D" w:rsidRDefault="00F7415A" w:rsidP="00053B43">
      <w:pPr>
        <w:pStyle w:val="NormalWeb"/>
        <w:numPr>
          <w:ilvl w:val="0"/>
          <w:numId w:val="6"/>
        </w:numPr>
        <w:shd w:val="clear" w:color="auto" w:fill="FFFFFF"/>
        <w:spacing w:before="0" w:beforeAutospacing="0" w:after="0" w:afterAutospacing="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A deposit</w:t>
      </w:r>
    </w:p>
    <w:p w14:paraId="29B9A77A" w14:textId="1CA832BA" w:rsidR="00F7415A" w:rsidRDefault="00F7415A" w:rsidP="00053B43">
      <w:pPr>
        <w:pStyle w:val="NormalWeb"/>
        <w:numPr>
          <w:ilvl w:val="0"/>
          <w:numId w:val="6"/>
        </w:numPr>
        <w:shd w:val="clear" w:color="auto" w:fill="FFFFFF"/>
        <w:spacing w:before="0" w:beforeAutospacing="0" w:after="0" w:afterAutospacing="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Dates payments must be made</w:t>
      </w:r>
      <w:r w:rsidR="00E102FB">
        <w:rPr>
          <w:rFonts w:asciiTheme="minorHAnsi" w:hAnsiTheme="minorHAnsi" w:cstheme="minorHAnsi"/>
          <w:color w:val="000000" w:themeColor="text1"/>
          <w:sz w:val="23"/>
          <w:szCs w:val="23"/>
        </w:rPr>
        <w:t>, especially</w:t>
      </w:r>
      <w:r>
        <w:rPr>
          <w:rFonts w:asciiTheme="minorHAnsi" w:hAnsiTheme="minorHAnsi" w:cstheme="minorHAnsi"/>
          <w:color w:val="000000" w:themeColor="text1"/>
          <w:sz w:val="23"/>
          <w:szCs w:val="23"/>
        </w:rPr>
        <w:t xml:space="preserve"> if </w:t>
      </w:r>
      <w:r w:rsidR="00E102FB">
        <w:rPr>
          <w:rFonts w:asciiTheme="minorHAnsi" w:hAnsiTheme="minorHAnsi" w:cstheme="minorHAnsi"/>
          <w:color w:val="000000" w:themeColor="text1"/>
          <w:sz w:val="23"/>
          <w:szCs w:val="23"/>
        </w:rPr>
        <w:t xml:space="preserve">offering </w:t>
      </w:r>
      <w:r>
        <w:rPr>
          <w:rFonts w:asciiTheme="minorHAnsi" w:hAnsiTheme="minorHAnsi" w:cstheme="minorHAnsi"/>
          <w:color w:val="000000" w:themeColor="text1"/>
          <w:sz w:val="23"/>
          <w:szCs w:val="23"/>
        </w:rPr>
        <w:t>payment installments</w:t>
      </w:r>
    </w:p>
    <w:p w14:paraId="4342EE6B" w14:textId="7A943BA6" w:rsidR="00F7415A" w:rsidRDefault="00E102FB" w:rsidP="00053B43">
      <w:pPr>
        <w:pStyle w:val="NormalWeb"/>
        <w:numPr>
          <w:ilvl w:val="0"/>
          <w:numId w:val="6"/>
        </w:numPr>
        <w:shd w:val="clear" w:color="auto" w:fill="FFFFFF"/>
        <w:spacing w:before="0" w:beforeAutospacing="0" w:after="0" w:afterAutospacing="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C</w:t>
      </w:r>
      <w:r w:rsidR="00F7415A">
        <w:rPr>
          <w:rFonts w:asciiTheme="minorHAnsi" w:hAnsiTheme="minorHAnsi" w:cstheme="minorHAnsi"/>
          <w:color w:val="000000" w:themeColor="text1"/>
          <w:sz w:val="23"/>
          <w:szCs w:val="23"/>
        </w:rPr>
        <w:t>ancellation terms</w:t>
      </w:r>
    </w:p>
    <w:p w14:paraId="6671CEA1" w14:textId="476D9E7E" w:rsidR="00F7415A" w:rsidRDefault="00E102FB" w:rsidP="00053B43">
      <w:pPr>
        <w:pStyle w:val="NormalWeb"/>
        <w:numPr>
          <w:ilvl w:val="0"/>
          <w:numId w:val="6"/>
        </w:numPr>
        <w:shd w:val="clear" w:color="auto" w:fill="FFFFFF"/>
        <w:spacing w:before="0" w:beforeAutospacing="0" w:after="0" w:afterAutospacing="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lastRenderedPageBreak/>
        <w:t>D</w:t>
      </w:r>
      <w:r w:rsidR="00F7415A">
        <w:rPr>
          <w:rFonts w:asciiTheme="minorHAnsi" w:hAnsiTheme="minorHAnsi" w:cstheme="minorHAnsi"/>
          <w:color w:val="000000" w:themeColor="text1"/>
          <w:sz w:val="23"/>
          <w:szCs w:val="23"/>
        </w:rPr>
        <w:t xml:space="preserve">elivery dates </w:t>
      </w:r>
    </w:p>
    <w:p w14:paraId="32030F27" w14:textId="1323D32E" w:rsidR="00F7415A" w:rsidRDefault="00E102FB" w:rsidP="00053B43">
      <w:pPr>
        <w:pStyle w:val="NormalWeb"/>
        <w:numPr>
          <w:ilvl w:val="0"/>
          <w:numId w:val="6"/>
        </w:numPr>
        <w:shd w:val="clear" w:color="auto" w:fill="FFFFFF"/>
        <w:spacing w:before="0" w:beforeAutospacing="0" w:after="0" w:afterAutospacing="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L</w:t>
      </w:r>
      <w:r w:rsidR="00F7415A">
        <w:rPr>
          <w:rFonts w:asciiTheme="minorHAnsi" w:hAnsiTheme="minorHAnsi" w:cstheme="minorHAnsi"/>
          <w:color w:val="000000" w:themeColor="text1"/>
          <w:sz w:val="23"/>
          <w:szCs w:val="23"/>
        </w:rPr>
        <w:t>imitations or disclaimers</w:t>
      </w:r>
    </w:p>
    <w:p w14:paraId="57B9988D" w14:textId="426D31CE" w:rsidR="00F7415A" w:rsidRDefault="00E102FB" w:rsidP="00053B43">
      <w:pPr>
        <w:pStyle w:val="NormalWeb"/>
        <w:numPr>
          <w:ilvl w:val="0"/>
          <w:numId w:val="6"/>
        </w:numPr>
        <w:shd w:val="clear" w:color="auto" w:fill="FFFFFF"/>
        <w:spacing w:before="0" w:beforeAutospacing="0" w:after="0" w:afterAutospacing="0"/>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L</w:t>
      </w:r>
      <w:r w:rsidR="00F7415A">
        <w:rPr>
          <w:rFonts w:asciiTheme="minorHAnsi" w:hAnsiTheme="minorHAnsi" w:cstheme="minorHAnsi"/>
          <w:color w:val="000000" w:themeColor="text1"/>
          <w:sz w:val="23"/>
          <w:szCs w:val="23"/>
        </w:rPr>
        <w:t>ate payment terms</w:t>
      </w:r>
    </w:p>
    <w:p w14:paraId="506FACA7" w14:textId="77777777" w:rsidR="00207627" w:rsidRPr="006F216E" w:rsidRDefault="00207627" w:rsidP="00207627">
      <w:pPr>
        <w:pStyle w:val="NormalWeb"/>
        <w:shd w:val="clear" w:color="auto" w:fill="FFFFFF"/>
        <w:spacing w:before="0" w:beforeAutospacing="0" w:after="0" w:afterAutospacing="0"/>
        <w:ind w:left="720"/>
        <w:rPr>
          <w:rFonts w:asciiTheme="minorHAnsi" w:hAnsiTheme="minorHAnsi" w:cstheme="minorHAnsi"/>
          <w:color w:val="000000" w:themeColor="text1"/>
          <w:sz w:val="23"/>
          <w:szCs w:val="23"/>
        </w:rPr>
      </w:pPr>
    </w:p>
    <w:p w14:paraId="67A251D2" w14:textId="05B85488" w:rsidR="00356141" w:rsidRDefault="0094118E" w:rsidP="00053B43">
      <w:pPr>
        <w:pStyle w:val="NormalWeb"/>
        <w:numPr>
          <w:ilvl w:val="0"/>
          <w:numId w:val="1"/>
        </w:numPr>
        <w:shd w:val="clear" w:color="auto" w:fill="FFFFFF"/>
        <w:spacing w:before="0" w:beforeAutospacing="0" w:after="0" w:afterAutospacing="0"/>
        <w:rPr>
          <w:rFonts w:cstheme="minorHAnsi"/>
          <w:b/>
          <w:bCs/>
          <w:color w:val="000000" w:themeColor="text1"/>
          <w:sz w:val="23"/>
          <w:szCs w:val="23"/>
        </w:rPr>
      </w:pPr>
      <w:r>
        <w:rPr>
          <w:rFonts w:asciiTheme="minorHAnsi" w:hAnsiTheme="minorHAnsi" w:cstheme="minorHAnsi"/>
          <w:b/>
          <w:bCs/>
          <w:color w:val="000000" w:themeColor="text1"/>
          <w:sz w:val="23"/>
          <w:szCs w:val="23"/>
        </w:rPr>
        <w:t>Key Online Terms</w:t>
      </w:r>
      <w:r w:rsidR="00356141">
        <w:rPr>
          <w:rFonts w:asciiTheme="minorHAnsi" w:hAnsiTheme="minorHAnsi" w:cstheme="minorHAnsi"/>
          <w:b/>
          <w:bCs/>
          <w:color w:val="000000" w:themeColor="text1"/>
          <w:sz w:val="23"/>
          <w:szCs w:val="23"/>
        </w:rPr>
        <w:t xml:space="preserve">. </w:t>
      </w:r>
      <w:r w:rsidR="00356141">
        <w:rPr>
          <w:rFonts w:asciiTheme="minorHAnsi" w:hAnsiTheme="minorHAnsi" w:cstheme="minorHAnsi"/>
          <w:color w:val="000000" w:themeColor="text1"/>
          <w:sz w:val="23"/>
          <w:szCs w:val="23"/>
        </w:rPr>
        <w:t xml:space="preserve">If you sell products or services online, </w:t>
      </w:r>
      <w:r w:rsidR="003C6AED">
        <w:rPr>
          <w:rFonts w:asciiTheme="minorHAnsi" w:hAnsiTheme="minorHAnsi" w:cstheme="minorHAnsi"/>
          <w:color w:val="000000" w:themeColor="text1"/>
          <w:sz w:val="23"/>
          <w:szCs w:val="23"/>
        </w:rPr>
        <w:t>avoid confusion and bad customer relation</w:t>
      </w:r>
      <w:r w:rsidR="00053B43">
        <w:rPr>
          <w:rFonts w:asciiTheme="minorHAnsi" w:hAnsiTheme="minorHAnsi" w:cstheme="minorHAnsi"/>
          <w:color w:val="000000" w:themeColor="text1"/>
          <w:sz w:val="23"/>
          <w:szCs w:val="23"/>
        </w:rPr>
        <w:t>s by h</w:t>
      </w:r>
      <w:r w:rsidR="00356141" w:rsidRPr="003C6AED">
        <w:rPr>
          <w:rFonts w:asciiTheme="minorHAnsi" w:hAnsiTheme="minorHAnsi" w:cstheme="minorHAnsi"/>
          <w:color w:val="000000" w:themeColor="text1"/>
          <w:sz w:val="23"/>
          <w:szCs w:val="23"/>
        </w:rPr>
        <w:t>aving key terms on a</w:t>
      </w:r>
      <w:r w:rsidR="003C6AED">
        <w:rPr>
          <w:rFonts w:asciiTheme="minorHAnsi" w:hAnsiTheme="minorHAnsi" w:cstheme="minorHAnsi"/>
          <w:color w:val="000000" w:themeColor="text1"/>
          <w:sz w:val="23"/>
          <w:szCs w:val="23"/>
        </w:rPr>
        <w:t>n</w:t>
      </w:r>
      <w:r w:rsidR="00356141" w:rsidRPr="003C6AED">
        <w:rPr>
          <w:rFonts w:asciiTheme="minorHAnsi" w:hAnsiTheme="minorHAnsi" w:cstheme="minorHAnsi"/>
          <w:color w:val="000000" w:themeColor="text1"/>
          <w:sz w:val="23"/>
          <w:szCs w:val="23"/>
        </w:rPr>
        <w:t xml:space="preserve"> </w:t>
      </w:r>
      <w:r w:rsidR="003C6AED">
        <w:rPr>
          <w:rFonts w:asciiTheme="minorHAnsi" w:hAnsiTheme="minorHAnsi" w:cstheme="minorHAnsi"/>
          <w:color w:val="000000" w:themeColor="text1"/>
          <w:sz w:val="23"/>
          <w:szCs w:val="23"/>
        </w:rPr>
        <w:t>“</w:t>
      </w:r>
      <w:r w:rsidR="00356141" w:rsidRPr="003C6AED">
        <w:rPr>
          <w:rFonts w:asciiTheme="minorHAnsi" w:hAnsiTheme="minorHAnsi" w:cstheme="minorHAnsi"/>
          <w:color w:val="000000" w:themeColor="text1"/>
          <w:sz w:val="23"/>
          <w:szCs w:val="23"/>
        </w:rPr>
        <w:t>FAQ</w:t>
      </w:r>
      <w:r w:rsidR="003C6AED">
        <w:rPr>
          <w:rFonts w:asciiTheme="minorHAnsi" w:hAnsiTheme="minorHAnsi" w:cstheme="minorHAnsi"/>
          <w:color w:val="000000" w:themeColor="text1"/>
          <w:sz w:val="23"/>
          <w:szCs w:val="23"/>
        </w:rPr>
        <w:t>”</w:t>
      </w:r>
      <w:r w:rsidR="00356141" w:rsidRPr="003C6AED">
        <w:rPr>
          <w:rFonts w:asciiTheme="minorHAnsi" w:hAnsiTheme="minorHAnsi" w:cstheme="minorHAnsi"/>
          <w:color w:val="000000" w:themeColor="text1"/>
          <w:sz w:val="23"/>
          <w:szCs w:val="23"/>
        </w:rPr>
        <w:t xml:space="preserve"> page</w:t>
      </w:r>
      <w:r w:rsidR="003C6AED">
        <w:rPr>
          <w:rFonts w:asciiTheme="minorHAnsi" w:hAnsiTheme="minorHAnsi" w:cstheme="minorHAnsi"/>
          <w:color w:val="000000" w:themeColor="text1"/>
          <w:sz w:val="23"/>
          <w:szCs w:val="23"/>
        </w:rPr>
        <w:t>,</w:t>
      </w:r>
      <w:r w:rsidR="00356141" w:rsidRPr="003C6AED">
        <w:rPr>
          <w:rFonts w:asciiTheme="minorHAnsi" w:hAnsiTheme="minorHAnsi" w:cstheme="minorHAnsi"/>
          <w:color w:val="000000" w:themeColor="text1"/>
          <w:sz w:val="23"/>
          <w:szCs w:val="23"/>
        </w:rPr>
        <w:t xml:space="preserve"> or </w:t>
      </w:r>
      <w:r w:rsidR="003C6AED" w:rsidRPr="003C6AED">
        <w:rPr>
          <w:rFonts w:asciiTheme="minorHAnsi" w:hAnsiTheme="minorHAnsi" w:cstheme="minorHAnsi"/>
          <w:color w:val="000000" w:themeColor="text1"/>
          <w:sz w:val="23"/>
          <w:szCs w:val="23"/>
        </w:rPr>
        <w:t xml:space="preserve">a </w:t>
      </w:r>
      <w:r w:rsidR="003C6AED">
        <w:rPr>
          <w:rFonts w:asciiTheme="minorHAnsi" w:hAnsiTheme="minorHAnsi" w:cstheme="minorHAnsi"/>
          <w:color w:val="000000" w:themeColor="text1"/>
          <w:sz w:val="23"/>
          <w:szCs w:val="23"/>
        </w:rPr>
        <w:t>“</w:t>
      </w:r>
      <w:r w:rsidR="00356141" w:rsidRPr="003C6AED">
        <w:rPr>
          <w:rFonts w:asciiTheme="minorHAnsi" w:hAnsiTheme="minorHAnsi" w:cstheme="minorHAnsi"/>
          <w:color w:val="000000" w:themeColor="text1"/>
          <w:sz w:val="23"/>
          <w:szCs w:val="23"/>
        </w:rPr>
        <w:t>Shipping, Returns, and Cancellations</w:t>
      </w:r>
      <w:r w:rsidR="003C6AED">
        <w:rPr>
          <w:rFonts w:asciiTheme="minorHAnsi" w:hAnsiTheme="minorHAnsi" w:cstheme="minorHAnsi"/>
          <w:color w:val="000000" w:themeColor="text1"/>
          <w:sz w:val="23"/>
          <w:szCs w:val="23"/>
        </w:rPr>
        <w:t>”</w:t>
      </w:r>
      <w:r w:rsidR="00356141" w:rsidRPr="003C6AED">
        <w:rPr>
          <w:rFonts w:asciiTheme="minorHAnsi" w:hAnsiTheme="minorHAnsi" w:cstheme="minorHAnsi"/>
          <w:color w:val="000000" w:themeColor="text1"/>
          <w:sz w:val="23"/>
          <w:szCs w:val="23"/>
        </w:rPr>
        <w:t xml:space="preserve"> page</w:t>
      </w:r>
      <w:r w:rsidR="00053B43">
        <w:rPr>
          <w:rFonts w:asciiTheme="minorHAnsi" w:hAnsiTheme="minorHAnsi" w:cstheme="minorHAnsi"/>
          <w:color w:val="000000" w:themeColor="text1"/>
          <w:sz w:val="23"/>
          <w:szCs w:val="23"/>
        </w:rPr>
        <w:t>. These</w:t>
      </w:r>
      <w:r w:rsidR="00356141" w:rsidRPr="003C6AED">
        <w:rPr>
          <w:rFonts w:asciiTheme="minorHAnsi" w:hAnsiTheme="minorHAnsi" w:cstheme="minorHAnsi"/>
          <w:color w:val="000000" w:themeColor="text1"/>
          <w:sz w:val="23"/>
          <w:szCs w:val="23"/>
        </w:rPr>
        <w:t xml:space="preserve"> can help make your basic policies clear to your customers</w:t>
      </w:r>
      <w:r w:rsidR="003C6AED" w:rsidRPr="003C6AED">
        <w:rPr>
          <w:rFonts w:asciiTheme="minorHAnsi" w:hAnsiTheme="minorHAnsi" w:cstheme="minorHAnsi"/>
          <w:color w:val="000000" w:themeColor="text1"/>
          <w:sz w:val="23"/>
          <w:szCs w:val="23"/>
        </w:rPr>
        <w:t>. These pages also provide a</w:t>
      </w:r>
      <w:r w:rsidR="00356141" w:rsidRPr="003C6AED">
        <w:rPr>
          <w:rFonts w:asciiTheme="minorHAnsi" w:hAnsiTheme="minorHAnsi" w:cstheme="minorHAnsi"/>
          <w:color w:val="000000" w:themeColor="text1"/>
          <w:sz w:val="23"/>
          <w:szCs w:val="23"/>
        </w:rPr>
        <w:t xml:space="preserve"> </w:t>
      </w:r>
      <w:r w:rsidR="003C6AED">
        <w:rPr>
          <w:rFonts w:asciiTheme="minorHAnsi" w:hAnsiTheme="minorHAnsi" w:cstheme="minorHAnsi"/>
          <w:color w:val="000000" w:themeColor="text1"/>
          <w:sz w:val="23"/>
          <w:szCs w:val="23"/>
        </w:rPr>
        <w:t xml:space="preserve">protective </w:t>
      </w:r>
      <w:r w:rsidR="00356141" w:rsidRPr="003C6AED">
        <w:rPr>
          <w:rFonts w:asciiTheme="minorHAnsi" w:hAnsiTheme="minorHAnsi" w:cstheme="minorHAnsi"/>
          <w:color w:val="000000" w:themeColor="text1"/>
          <w:sz w:val="23"/>
          <w:szCs w:val="23"/>
        </w:rPr>
        <w:t xml:space="preserve">reference if a customer </w:t>
      </w:r>
      <w:r w:rsidR="003C6AED">
        <w:rPr>
          <w:rFonts w:asciiTheme="minorHAnsi" w:hAnsiTheme="minorHAnsi" w:cstheme="minorHAnsi"/>
          <w:color w:val="000000" w:themeColor="text1"/>
          <w:sz w:val="23"/>
          <w:szCs w:val="23"/>
        </w:rPr>
        <w:t>requests</w:t>
      </w:r>
      <w:r w:rsidR="003C6AED" w:rsidRPr="003C6AED">
        <w:rPr>
          <w:rFonts w:asciiTheme="minorHAnsi" w:hAnsiTheme="minorHAnsi" w:cstheme="minorHAnsi"/>
          <w:color w:val="000000" w:themeColor="text1"/>
          <w:sz w:val="23"/>
          <w:szCs w:val="23"/>
        </w:rPr>
        <w:t xml:space="preserve"> </w:t>
      </w:r>
      <w:r w:rsidR="00356141" w:rsidRPr="003C6AED">
        <w:rPr>
          <w:rFonts w:asciiTheme="minorHAnsi" w:hAnsiTheme="minorHAnsi" w:cstheme="minorHAnsi"/>
          <w:color w:val="000000" w:themeColor="text1"/>
          <w:sz w:val="23"/>
          <w:szCs w:val="23"/>
        </w:rPr>
        <w:t xml:space="preserve">a refund or </w:t>
      </w:r>
      <w:r w:rsidR="003C6AED">
        <w:rPr>
          <w:rFonts w:asciiTheme="minorHAnsi" w:hAnsiTheme="minorHAnsi" w:cstheme="minorHAnsi"/>
          <w:color w:val="000000" w:themeColor="text1"/>
          <w:sz w:val="23"/>
          <w:szCs w:val="23"/>
        </w:rPr>
        <w:t xml:space="preserve">a </w:t>
      </w:r>
      <w:r w:rsidR="00356141" w:rsidRPr="003C6AED">
        <w:rPr>
          <w:rFonts w:asciiTheme="minorHAnsi" w:hAnsiTheme="minorHAnsi" w:cstheme="minorHAnsi"/>
          <w:color w:val="000000" w:themeColor="text1"/>
          <w:sz w:val="23"/>
          <w:szCs w:val="23"/>
        </w:rPr>
        <w:t xml:space="preserve">return </w:t>
      </w:r>
      <w:r w:rsidR="003C6AED" w:rsidRPr="003C6AED">
        <w:rPr>
          <w:rFonts w:asciiTheme="minorHAnsi" w:hAnsiTheme="minorHAnsi" w:cstheme="minorHAnsi"/>
          <w:color w:val="000000" w:themeColor="text1"/>
          <w:sz w:val="23"/>
          <w:szCs w:val="23"/>
        </w:rPr>
        <w:t xml:space="preserve">beyond the scope </w:t>
      </w:r>
      <w:r w:rsidR="00356141" w:rsidRPr="003C6AED">
        <w:rPr>
          <w:rFonts w:asciiTheme="minorHAnsi" w:hAnsiTheme="minorHAnsi" w:cstheme="minorHAnsi"/>
          <w:color w:val="000000" w:themeColor="text1"/>
          <w:sz w:val="23"/>
          <w:szCs w:val="23"/>
        </w:rPr>
        <w:t xml:space="preserve">of your </w:t>
      </w:r>
      <w:r w:rsidR="003C6AED" w:rsidRPr="003C6AED">
        <w:rPr>
          <w:rFonts w:asciiTheme="minorHAnsi" w:hAnsiTheme="minorHAnsi" w:cstheme="minorHAnsi"/>
          <w:color w:val="000000" w:themeColor="text1"/>
          <w:sz w:val="23"/>
          <w:szCs w:val="23"/>
        </w:rPr>
        <w:t>policies</w:t>
      </w:r>
      <w:r w:rsidR="00356141" w:rsidRPr="003C6AED">
        <w:rPr>
          <w:rFonts w:asciiTheme="minorHAnsi" w:hAnsiTheme="minorHAnsi" w:cstheme="minorHAnsi"/>
          <w:color w:val="000000" w:themeColor="text1"/>
          <w:sz w:val="23"/>
          <w:szCs w:val="23"/>
        </w:rPr>
        <w:t xml:space="preserve">. </w:t>
      </w:r>
    </w:p>
    <w:p w14:paraId="32EAFE3E" w14:textId="77777777" w:rsidR="00356141" w:rsidRPr="00AA67F8" w:rsidRDefault="00356141" w:rsidP="00356141">
      <w:pPr>
        <w:pStyle w:val="ListParagraph"/>
        <w:rPr>
          <w:rFonts w:cstheme="minorHAnsi"/>
          <w:i/>
          <w:iCs/>
          <w:color w:val="000000" w:themeColor="text1"/>
          <w:sz w:val="23"/>
          <w:szCs w:val="23"/>
        </w:rPr>
      </w:pPr>
    </w:p>
    <w:p w14:paraId="7C286A36" w14:textId="265A914C" w:rsidR="00356141" w:rsidRDefault="003C6AED" w:rsidP="00356141">
      <w:pPr>
        <w:ind w:left="720"/>
        <w:rPr>
          <w:rFonts w:cstheme="minorHAnsi"/>
          <w:b/>
          <w:bCs/>
          <w:i/>
          <w:iCs/>
          <w:color w:val="000000" w:themeColor="text1"/>
          <w:sz w:val="23"/>
          <w:szCs w:val="23"/>
        </w:rPr>
      </w:pPr>
      <w:r>
        <w:rPr>
          <w:rFonts w:cstheme="minorHAnsi"/>
          <w:b/>
          <w:bCs/>
          <w:i/>
          <w:iCs/>
          <w:color w:val="000000" w:themeColor="text1"/>
          <w:sz w:val="23"/>
          <w:szCs w:val="23"/>
        </w:rPr>
        <w:t>LEVEL UP</w:t>
      </w:r>
      <w:r w:rsidR="00356141" w:rsidRPr="00AA67F8">
        <w:rPr>
          <w:rFonts w:cstheme="minorHAnsi"/>
          <w:b/>
          <w:bCs/>
          <w:i/>
          <w:iCs/>
          <w:color w:val="000000" w:themeColor="text1"/>
          <w:sz w:val="23"/>
          <w:szCs w:val="23"/>
        </w:rPr>
        <w:t xml:space="preserve">: Trellis offers templates </w:t>
      </w:r>
      <w:r>
        <w:rPr>
          <w:rFonts w:cstheme="minorHAnsi"/>
          <w:b/>
          <w:bCs/>
          <w:i/>
          <w:iCs/>
          <w:color w:val="000000" w:themeColor="text1"/>
          <w:sz w:val="23"/>
          <w:szCs w:val="23"/>
        </w:rPr>
        <w:t xml:space="preserve">to tackles these </w:t>
      </w:r>
      <w:r w:rsidR="00053B43">
        <w:rPr>
          <w:rFonts w:cstheme="minorHAnsi"/>
          <w:b/>
          <w:bCs/>
          <w:i/>
          <w:iCs/>
          <w:color w:val="000000" w:themeColor="text1"/>
          <w:sz w:val="23"/>
          <w:szCs w:val="23"/>
        </w:rPr>
        <w:t>terms</w:t>
      </w:r>
      <w:r w:rsidR="00356141" w:rsidRPr="00AA67F8">
        <w:rPr>
          <w:rFonts w:cstheme="minorHAnsi"/>
          <w:b/>
          <w:bCs/>
          <w:i/>
          <w:iCs/>
          <w:color w:val="000000" w:themeColor="text1"/>
          <w:sz w:val="23"/>
          <w:szCs w:val="23"/>
        </w:rPr>
        <w:t xml:space="preserve"> in our Template Library</w:t>
      </w:r>
      <w:r w:rsidR="00356141">
        <w:rPr>
          <w:rFonts w:cstheme="minorHAnsi"/>
          <w:b/>
          <w:bCs/>
          <w:i/>
          <w:iCs/>
          <w:color w:val="000000" w:themeColor="text1"/>
          <w:sz w:val="23"/>
          <w:szCs w:val="23"/>
        </w:rPr>
        <w:t>:</w:t>
      </w:r>
    </w:p>
    <w:p w14:paraId="357F83B7" w14:textId="77777777" w:rsidR="00356141" w:rsidRDefault="00356141" w:rsidP="00356141">
      <w:pPr>
        <w:ind w:left="720"/>
        <w:rPr>
          <w:b/>
          <w:bCs/>
          <w:i/>
          <w:iCs/>
          <w:color w:val="000000" w:themeColor="text1"/>
          <w:sz w:val="23"/>
          <w:szCs w:val="23"/>
        </w:rPr>
      </w:pPr>
    </w:p>
    <w:p w14:paraId="77ECE51C" w14:textId="10697DBC" w:rsidR="00356141" w:rsidRDefault="009E1F7E" w:rsidP="00356141">
      <w:pPr>
        <w:pStyle w:val="ListParagraph"/>
        <w:numPr>
          <w:ilvl w:val="0"/>
          <w:numId w:val="5"/>
        </w:numPr>
        <w:rPr>
          <w:b/>
          <w:bCs/>
          <w:i/>
          <w:iCs/>
          <w:color w:val="000000" w:themeColor="text1"/>
          <w:sz w:val="23"/>
          <w:szCs w:val="23"/>
        </w:rPr>
      </w:pPr>
      <w:r>
        <w:fldChar w:fldCharType="begin"/>
      </w:r>
      <w:r>
        <w:instrText xml:space="preserve"> HYPERLINK "https://www.trellispgh.com/product-page/basic-online-purchase-terms-online-services-classes-subscriptions" </w:instrText>
      </w:r>
      <w:r>
        <w:fldChar w:fldCharType="separate"/>
      </w:r>
      <w:r w:rsidR="00356141" w:rsidRPr="00AA67F8">
        <w:rPr>
          <w:rStyle w:val="Hyperlink"/>
          <w:b/>
          <w:bCs/>
          <w:i/>
          <w:iCs/>
          <w:sz w:val="23"/>
          <w:szCs w:val="23"/>
        </w:rPr>
        <w:t>Basic Online Purchase Terms (online services)</w:t>
      </w:r>
      <w:r>
        <w:rPr>
          <w:rStyle w:val="Hyperlink"/>
          <w:b/>
          <w:bCs/>
          <w:i/>
          <w:iCs/>
          <w:sz w:val="23"/>
          <w:szCs w:val="23"/>
        </w:rPr>
        <w:fldChar w:fldCharType="end"/>
      </w:r>
    </w:p>
    <w:p w14:paraId="561E5703" w14:textId="7203821B" w:rsidR="00356141" w:rsidRDefault="009E1F7E" w:rsidP="00356141">
      <w:pPr>
        <w:pStyle w:val="ListParagraph"/>
        <w:numPr>
          <w:ilvl w:val="0"/>
          <w:numId w:val="5"/>
        </w:numPr>
        <w:rPr>
          <w:b/>
          <w:bCs/>
          <w:i/>
          <w:iCs/>
          <w:color w:val="000000" w:themeColor="text1"/>
          <w:sz w:val="23"/>
          <w:szCs w:val="23"/>
        </w:rPr>
      </w:pPr>
      <w:hyperlink r:id="rId10" w:history="1">
        <w:r w:rsidR="00356141" w:rsidRPr="00AA67F8">
          <w:rPr>
            <w:rStyle w:val="Hyperlink"/>
            <w:b/>
            <w:bCs/>
            <w:i/>
            <w:iCs/>
            <w:sz w:val="23"/>
            <w:szCs w:val="23"/>
          </w:rPr>
          <w:t>Basic Online Purchase Terms (products)</w:t>
        </w:r>
      </w:hyperlink>
    </w:p>
    <w:p w14:paraId="339D41FE" w14:textId="602C048D" w:rsidR="0018658A" w:rsidRPr="0094118E" w:rsidRDefault="009E1F7E" w:rsidP="0094118E">
      <w:pPr>
        <w:pStyle w:val="ListParagraph"/>
        <w:numPr>
          <w:ilvl w:val="0"/>
          <w:numId w:val="5"/>
        </w:numPr>
        <w:rPr>
          <w:b/>
          <w:bCs/>
          <w:i/>
          <w:iCs/>
          <w:color w:val="000000" w:themeColor="text1"/>
          <w:sz w:val="23"/>
          <w:szCs w:val="23"/>
        </w:rPr>
      </w:pPr>
      <w:hyperlink r:id="rId11" w:history="1">
        <w:r w:rsidR="00356141" w:rsidRPr="00AA67F8">
          <w:rPr>
            <w:rStyle w:val="Hyperlink"/>
            <w:b/>
            <w:bCs/>
            <w:i/>
            <w:iCs/>
            <w:sz w:val="23"/>
            <w:szCs w:val="23"/>
          </w:rPr>
          <w:t>Basic Online Purchase Terms (products and online services)</w:t>
        </w:r>
      </w:hyperlink>
    </w:p>
    <w:p w14:paraId="26ABDE73" w14:textId="77777777" w:rsidR="00C658F2" w:rsidRPr="006F216E" w:rsidRDefault="00C658F2" w:rsidP="00C658F2">
      <w:pPr>
        <w:pStyle w:val="ListParagraph"/>
        <w:rPr>
          <w:b/>
          <w:bCs/>
          <w:color w:val="000000" w:themeColor="text1"/>
          <w:sz w:val="23"/>
          <w:szCs w:val="23"/>
        </w:rPr>
      </w:pPr>
    </w:p>
    <w:p w14:paraId="4FD808B4" w14:textId="3D8F631F" w:rsidR="00E229F3" w:rsidRPr="00053B43" w:rsidRDefault="00C658F2" w:rsidP="00053B43">
      <w:pPr>
        <w:pStyle w:val="ListParagraph"/>
        <w:numPr>
          <w:ilvl w:val="0"/>
          <w:numId w:val="1"/>
        </w:numPr>
        <w:rPr>
          <w:b/>
          <w:bCs/>
          <w:color w:val="000000" w:themeColor="text1"/>
          <w:sz w:val="23"/>
          <w:szCs w:val="23"/>
        </w:rPr>
      </w:pPr>
      <w:r w:rsidRPr="006F216E">
        <w:rPr>
          <w:b/>
          <w:bCs/>
          <w:color w:val="000000" w:themeColor="text1"/>
          <w:sz w:val="23"/>
          <w:szCs w:val="23"/>
        </w:rPr>
        <w:t>Intellectual Property.</w:t>
      </w:r>
      <w:r w:rsidR="00EE2B0F" w:rsidRPr="006F216E">
        <w:rPr>
          <w:color w:val="000000" w:themeColor="text1"/>
          <w:sz w:val="23"/>
          <w:szCs w:val="23"/>
        </w:rPr>
        <w:t xml:space="preserve"> </w:t>
      </w:r>
      <w:r w:rsidR="00053B43">
        <w:rPr>
          <w:color w:val="000000" w:themeColor="text1"/>
          <w:sz w:val="23"/>
          <w:szCs w:val="23"/>
        </w:rPr>
        <w:t xml:space="preserve"> </w:t>
      </w:r>
      <w:r w:rsidR="00053B43" w:rsidRPr="00356141">
        <w:rPr>
          <w:color w:val="000000" w:themeColor="text1"/>
          <w:sz w:val="23"/>
          <w:szCs w:val="23"/>
        </w:rPr>
        <w:t>If you don’t have a contract</w:t>
      </w:r>
      <w:r w:rsidR="00053B43">
        <w:rPr>
          <w:color w:val="000000" w:themeColor="text1"/>
          <w:sz w:val="23"/>
          <w:szCs w:val="23"/>
        </w:rPr>
        <w:t xml:space="preserve"> that clearly details who owns the intellectual property generated under the transaction, using some basic intellectual property protection language can be essential. This also applies to preliminary work done prior to the actual transaction. For example, if you provide sketches or a proposal to a client but they decide to hire someone else to make your design-so you did all that work and don’t get a dime. Or, you generate some documents or designs for a client under the transaction, but then you find out they are reselling your work without telling you. Putting some basic intellectual property language on proposals, preliminary work, final deliverables, etc. can help protect you against improper use of your work. </w:t>
      </w:r>
    </w:p>
    <w:p w14:paraId="138BF054" w14:textId="77777777" w:rsidR="006F216E" w:rsidRPr="006F216E" w:rsidRDefault="006F216E" w:rsidP="00356141">
      <w:pPr>
        <w:rPr>
          <w:color w:val="000000" w:themeColor="text1"/>
          <w:sz w:val="23"/>
          <w:szCs w:val="23"/>
        </w:rPr>
      </w:pPr>
    </w:p>
    <w:p w14:paraId="0BB0200B" w14:textId="01F35675" w:rsidR="000824EA" w:rsidRPr="00356141" w:rsidRDefault="003C6AED" w:rsidP="000824EA">
      <w:pPr>
        <w:ind w:left="720"/>
        <w:rPr>
          <w:b/>
          <w:bCs/>
          <w:color w:val="000000" w:themeColor="text1"/>
          <w:sz w:val="23"/>
          <w:szCs w:val="23"/>
        </w:rPr>
      </w:pPr>
      <w:r>
        <w:rPr>
          <w:b/>
          <w:bCs/>
          <w:color w:val="000000" w:themeColor="text1"/>
          <w:sz w:val="23"/>
          <w:szCs w:val="23"/>
        </w:rPr>
        <w:t>LEVEL UP: B</w:t>
      </w:r>
      <w:r w:rsidR="00356141">
        <w:rPr>
          <w:b/>
          <w:bCs/>
          <w:color w:val="000000" w:themeColor="text1"/>
          <w:sz w:val="23"/>
          <w:szCs w:val="23"/>
        </w:rPr>
        <w:t xml:space="preserve">asic </w:t>
      </w:r>
      <w:r w:rsidR="00AA67F8" w:rsidRPr="00356141">
        <w:rPr>
          <w:b/>
          <w:bCs/>
          <w:color w:val="000000" w:themeColor="text1"/>
          <w:sz w:val="23"/>
          <w:szCs w:val="23"/>
        </w:rPr>
        <w:t xml:space="preserve">language for intellectual </w:t>
      </w:r>
      <w:r w:rsidR="000824EA" w:rsidRPr="00356141">
        <w:rPr>
          <w:b/>
          <w:bCs/>
          <w:color w:val="000000" w:themeColor="text1"/>
          <w:sz w:val="23"/>
          <w:szCs w:val="23"/>
        </w:rPr>
        <w:t xml:space="preserve">property </w:t>
      </w:r>
      <w:r w:rsidR="00356141">
        <w:rPr>
          <w:b/>
          <w:bCs/>
          <w:color w:val="000000" w:themeColor="text1"/>
          <w:sz w:val="23"/>
          <w:szCs w:val="23"/>
        </w:rPr>
        <w:t xml:space="preserve">protection </w:t>
      </w:r>
      <w:r w:rsidR="000824EA" w:rsidRPr="00356141">
        <w:rPr>
          <w:b/>
          <w:bCs/>
          <w:color w:val="000000" w:themeColor="text1"/>
          <w:sz w:val="23"/>
          <w:szCs w:val="23"/>
        </w:rPr>
        <w:t>can be downloaded through the Trellis Template Library</w:t>
      </w:r>
      <w:r w:rsidR="00AA67F8" w:rsidRPr="00356141">
        <w:rPr>
          <w:b/>
          <w:bCs/>
          <w:color w:val="000000" w:themeColor="text1"/>
          <w:sz w:val="23"/>
          <w:szCs w:val="23"/>
        </w:rPr>
        <w:t xml:space="preserve">: </w:t>
      </w:r>
      <w:hyperlink r:id="rId12" w:history="1">
        <w:r w:rsidR="00AA67F8" w:rsidRPr="00356141">
          <w:rPr>
            <w:rStyle w:val="Hyperlink"/>
            <w:b/>
            <w:bCs/>
            <w:sz w:val="23"/>
            <w:szCs w:val="23"/>
          </w:rPr>
          <w:t>Here</w:t>
        </w:r>
      </w:hyperlink>
      <w:r w:rsidR="00AA67F8" w:rsidRPr="00356141">
        <w:rPr>
          <w:b/>
          <w:bCs/>
          <w:color w:val="000000" w:themeColor="text1"/>
          <w:sz w:val="23"/>
          <w:szCs w:val="23"/>
        </w:rPr>
        <w:t xml:space="preserve">. </w:t>
      </w:r>
      <w:r w:rsidR="000824EA" w:rsidRPr="00356141">
        <w:rPr>
          <w:b/>
          <w:bCs/>
          <w:color w:val="000000" w:themeColor="text1"/>
          <w:sz w:val="23"/>
          <w:szCs w:val="23"/>
        </w:rPr>
        <w:t xml:space="preserve"> </w:t>
      </w:r>
      <w:r w:rsidR="00AA67F8" w:rsidRPr="00356141" w:rsidDel="00AA67F8">
        <w:rPr>
          <w:b/>
          <w:bCs/>
          <w:color w:val="000000" w:themeColor="text1"/>
          <w:sz w:val="23"/>
          <w:szCs w:val="23"/>
        </w:rPr>
        <w:t xml:space="preserve"> </w:t>
      </w:r>
    </w:p>
    <w:p w14:paraId="3FB35271" w14:textId="5D6EA22C" w:rsidR="00356141" w:rsidRDefault="00356141" w:rsidP="000824EA">
      <w:pPr>
        <w:ind w:left="720"/>
        <w:rPr>
          <w:color w:val="000000" w:themeColor="text1"/>
          <w:sz w:val="23"/>
          <w:szCs w:val="23"/>
        </w:rPr>
      </w:pPr>
    </w:p>
    <w:p w14:paraId="40509796" w14:textId="77777777" w:rsidR="00356141" w:rsidRPr="006F216E" w:rsidRDefault="00356141" w:rsidP="00356141">
      <w:pPr>
        <w:ind w:left="720"/>
        <w:rPr>
          <w:b/>
          <w:bCs/>
          <w:i/>
          <w:iCs/>
          <w:color w:val="000000" w:themeColor="text1"/>
          <w:sz w:val="23"/>
          <w:szCs w:val="23"/>
        </w:rPr>
      </w:pPr>
      <w:r w:rsidRPr="00053B43">
        <w:rPr>
          <w:b/>
          <w:bCs/>
          <w:i/>
          <w:iCs/>
          <w:color w:val="000000" w:themeColor="text1"/>
          <w:sz w:val="23"/>
          <w:szCs w:val="23"/>
        </w:rPr>
        <w:t>Note:</w:t>
      </w:r>
      <w:r w:rsidRPr="00356141">
        <w:rPr>
          <w:i/>
          <w:iCs/>
          <w:color w:val="000000" w:themeColor="text1"/>
          <w:sz w:val="23"/>
          <w:szCs w:val="23"/>
        </w:rPr>
        <w:t xml:space="preserve"> Intellectual property is a COMPLICATED area of law, so it can be worth spending the money on a lawyer to help guide you</w:t>
      </w:r>
      <w:r w:rsidRPr="006F216E">
        <w:rPr>
          <w:i/>
          <w:iCs/>
          <w:color w:val="000000" w:themeColor="text1"/>
          <w:sz w:val="23"/>
          <w:szCs w:val="23"/>
        </w:rPr>
        <w:t xml:space="preserve">. </w:t>
      </w:r>
    </w:p>
    <w:p w14:paraId="2371DFC8" w14:textId="77777777" w:rsidR="000824EA" w:rsidRPr="006F216E" w:rsidRDefault="000824EA" w:rsidP="00356141">
      <w:pPr>
        <w:rPr>
          <w:color w:val="000000" w:themeColor="text1"/>
          <w:sz w:val="23"/>
          <w:szCs w:val="23"/>
        </w:rPr>
      </w:pPr>
    </w:p>
    <w:p w14:paraId="1060DAC5" w14:textId="40DA6791" w:rsidR="0094118E" w:rsidRPr="0094118E" w:rsidRDefault="00E102FB" w:rsidP="0094118E">
      <w:pPr>
        <w:pStyle w:val="ListParagraph"/>
        <w:numPr>
          <w:ilvl w:val="0"/>
          <w:numId w:val="1"/>
        </w:numPr>
        <w:rPr>
          <w:color w:val="000000" w:themeColor="text1"/>
        </w:rPr>
      </w:pPr>
      <w:r>
        <w:rPr>
          <w:b/>
          <w:bCs/>
          <w:color w:val="000000" w:themeColor="text1"/>
          <w:sz w:val="23"/>
          <w:szCs w:val="23"/>
        </w:rPr>
        <w:t>Maintain</w:t>
      </w:r>
      <w:r w:rsidRPr="00552487">
        <w:rPr>
          <w:b/>
          <w:bCs/>
          <w:color w:val="000000" w:themeColor="text1"/>
          <w:sz w:val="23"/>
          <w:szCs w:val="23"/>
        </w:rPr>
        <w:t xml:space="preserve"> </w:t>
      </w:r>
      <w:r w:rsidR="00356141" w:rsidRPr="00552487">
        <w:rPr>
          <w:b/>
          <w:bCs/>
          <w:color w:val="000000" w:themeColor="text1"/>
          <w:sz w:val="23"/>
          <w:szCs w:val="23"/>
        </w:rPr>
        <w:t>Communications in Writing</w:t>
      </w:r>
      <w:r w:rsidR="006F216E" w:rsidRPr="00552487">
        <w:rPr>
          <w:b/>
          <w:bCs/>
          <w:color w:val="000000" w:themeColor="text1"/>
          <w:sz w:val="23"/>
          <w:szCs w:val="23"/>
        </w:rPr>
        <w:t>.</w:t>
      </w:r>
      <w:r w:rsidR="006F216E" w:rsidRPr="00552487">
        <w:rPr>
          <w:color w:val="000000" w:themeColor="text1"/>
          <w:sz w:val="23"/>
          <w:szCs w:val="23"/>
        </w:rPr>
        <w:t xml:space="preserve"> </w:t>
      </w:r>
      <w:r>
        <w:rPr>
          <w:color w:val="000000" w:themeColor="text1"/>
          <w:sz w:val="23"/>
          <w:szCs w:val="23"/>
        </w:rPr>
        <w:t>In the absence of a</w:t>
      </w:r>
      <w:r w:rsidR="00356141" w:rsidRPr="00552487">
        <w:rPr>
          <w:color w:val="000000" w:themeColor="text1"/>
          <w:sz w:val="23"/>
          <w:szCs w:val="23"/>
        </w:rPr>
        <w:t xml:space="preserve"> written contract</w:t>
      </w:r>
      <w:r>
        <w:rPr>
          <w:color w:val="000000" w:themeColor="text1"/>
          <w:sz w:val="23"/>
          <w:szCs w:val="23"/>
        </w:rPr>
        <w:t>, written</w:t>
      </w:r>
      <w:r w:rsidR="00552487" w:rsidRPr="00552487">
        <w:rPr>
          <w:color w:val="000000" w:themeColor="text1"/>
          <w:sz w:val="23"/>
          <w:szCs w:val="23"/>
        </w:rPr>
        <w:t xml:space="preserve"> communications can be </w:t>
      </w:r>
      <w:proofErr w:type="gramStart"/>
      <w:r w:rsidR="00552487" w:rsidRPr="00552487">
        <w:rPr>
          <w:color w:val="000000" w:themeColor="text1"/>
          <w:sz w:val="23"/>
          <w:szCs w:val="23"/>
        </w:rPr>
        <w:t>make</w:t>
      </w:r>
      <w:proofErr w:type="gramEnd"/>
      <w:r w:rsidR="00552487" w:rsidRPr="00552487">
        <w:rPr>
          <w:color w:val="000000" w:themeColor="text1"/>
          <w:sz w:val="23"/>
          <w:szCs w:val="23"/>
        </w:rPr>
        <w:t xml:space="preserve"> or break. When communicating with clients/customers about changes to the work, timelines, etc.</w:t>
      </w:r>
      <w:r>
        <w:rPr>
          <w:color w:val="000000" w:themeColor="text1"/>
          <w:sz w:val="23"/>
          <w:szCs w:val="23"/>
        </w:rPr>
        <w:t>,</w:t>
      </w:r>
      <w:r w:rsidR="00552487" w:rsidRPr="00552487">
        <w:rPr>
          <w:color w:val="000000" w:themeColor="text1"/>
          <w:sz w:val="23"/>
          <w:szCs w:val="23"/>
        </w:rPr>
        <w:t xml:space="preserve"> try to have these communications </w:t>
      </w:r>
      <w:r>
        <w:rPr>
          <w:color w:val="000000" w:themeColor="text1"/>
          <w:sz w:val="23"/>
          <w:szCs w:val="23"/>
        </w:rPr>
        <w:t>documented via</w:t>
      </w:r>
      <w:r w:rsidR="00552487" w:rsidRPr="00552487">
        <w:rPr>
          <w:color w:val="000000" w:themeColor="text1"/>
          <w:sz w:val="23"/>
          <w:szCs w:val="23"/>
        </w:rPr>
        <w:t xml:space="preserve"> email or text (</w:t>
      </w:r>
      <w:r>
        <w:rPr>
          <w:color w:val="000000" w:themeColor="text1"/>
          <w:sz w:val="23"/>
          <w:szCs w:val="23"/>
        </w:rPr>
        <w:t xml:space="preserve">preferably </w:t>
      </w:r>
      <w:r w:rsidR="00552487" w:rsidRPr="00552487">
        <w:rPr>
          <w:color w:val="000000" w:themeColor="text1"/>
          <w:sz w:val="23"/>
          <w:szCs w:val="23"/>
        </w:rPr>
        <w:t xml:space="preserve">email). </w:t>
      </w:r>
      <w:r>
        <w:rPr>
          <w:color w:val="000000" w:themeColor="text1"/>
          <w:sz w:val="23"/>
          <w:szCs w:val="23"/>
        </w:rPr>
        <w:t>Y</w:t>
      </w:r>
      <w:r w:rsidR="00552487">
        <w:rPr>
          <w:color w:val="000000" w:themeColor="text1"/>
          <w:sz w:val="23"/>
          <w:szCs w:val="23"/>
        </w:rPr>
        <w:t xml:space="preserve">ou can point to </w:t>
      </w:r>
      <w:r>
        <w:rPr>
          <w:color w:val="000000" w:themeColor="text1"/>
          <w:sz w:val="23"/>
          <w:szCs w:val="23"/>
        </w:rPr>
        <w:t xml:space="preserve">these records </w:t>
      </w:r>
      <w:r w:rsidR="00552487">
        <w:rPr>
          <w:color w:val="000000" w:themeColor="text1"/>
          <w:sz w:val="23"/>
          <w:szCs w:val="23"/>
        </w:rPr>
        <w:t xml:space="preserve">if a client disputes your </w:t>
      </w:r>
      <w:r>
        <w:rPr>
          <w:color w:val="000000" w:themeColor="text1"/>
          <w:sz w:val="23"/>
          <w:szCs w:val="23"/>
        </w:rPr>
        <w:t>deliverables</w:t>
      </w:r>
      <w:r w:rsidR="00552487">
        <w:rPr>
          <w:color w:val="000000" w:themeColor="text1"/>
          <w:sz w:val="23"/>
          <w:szCs w:val="23"/>
        </w:rPr>
        <w:t>, or worse yet</w:t>
      </w:r>
      <w:r>
        <w:rPr>
          <w:color w:val="000000" w:themeColor="text1"/>
          <w:sz w:val="23"/>
          <w:szCs w:val="23"/>
        </w:rPr>
        <w:t>,</w:t>
      </w:r>
      <w:r w:rsidR="00552487">
        <w:rPr>
          <w:color w:val="000000" w:themeColor="text1"/>
          <w:sz w:val="23"/>
          <w:szCs w:val="23"/>
        </w:rPr>
        <w:t xml:space="preserve"> if you have to go to court and are trying to enforce the contract. Make sure you save those communications in your client files, or make sure you have them safely stored in your email. </w:t>
      </w:r>
    </w:p>
    <w:sectPr w:rsidR="0094118E" w:rsidRPr="0094118E" w:rsidSect="00602DE1">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8A405" w14:textId="77777777" w:rsidR="009E1F7E" w:rsidRDefault="009E1F7E" w:rsidP="007326FE">
      <w:r>
        <w:separator/>
      </w:r>
    </w:p>
  </w:endnote>
  <w:endnote w:type="continuationSeparator" w:id="0">
    <w:p w14:paraId="55738328" w14:textId="77777777" w:rsidR="009E1F7E" w:rsidRDefault="009E1F7E" w:rsidP="0073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A49B" w14:textId="77777777" w:rsidR="006E1781" w:rsidRDefault="006E1781" w:rsidP="006E1781">
    <w:pPr>
      <w:jc w:val="both"/>
      <w:rPr>
        <w:rFonts w:eastAsia="Times New Roman" w:cstheme="minorHAnsi"/>
        <w:color w:val="000000"/>
        <w:sz w:val="16"/>
        <w:szCs w:val="16"/>
        <w:shd w:val="clear" w:color="auto" w:fill="FFFFFF"/>
      </w:rPr>
    </w:pPr>
  </w:p>
  <w:p w14:paraId="41D81BF2" w14:textId="77777777" w:rsidR="006E1781" w:rsidRDefault="006E1781" w:rsidP="006E1781">
    <w:pPr>
      <w:jc w:val="both"/>
      <w:rPr>
        <w:rFonts w:eastAsia="Times New Roman" w:cstheme="minorHAnsi"/>
        <w:color w:val="000000"/>
        <w:sz w:val="16"/>
        <w:szCs w:val="16"/>
        <w:shd w:val="clear" w:color="auto" w:fill="FFFFFF"/>
      </w:rPr>
    </w:pPr>
  </w:p>
  <w:p w14:paraId="322DC991" w14:textId="219A91CD" w:rsidR="006E1781" w:rsidRPr="007A61C2" w:rsidRDefault="006E1781" w:rsidP="006E1781">
    <w:pPr>
      <w:jc w:val="both"/>
      <w:rPr>
        <w:rFonts w:eastAsia="Times New Roman" w:cstheme="minorHAnsi"/>
        <w:sz w:val="16"/>
        <w:szCs w:val="16"/>
      </w:rPr>
    </w:pPr>
    <w:r>
      <w:rPr>
        <w:rFonts w:eastAsia="Times New Roman" w:cstheme="minorHAnsi"/>
        <w:color w:val="000000"/>
        <w:sz w:val="16"/>
        <w:szCs w:val="16"/>
        <w:shd w:val="clear" w:color="auto" w:fill="FFFFFF"/>
      </w:rPr>
      <w:t xml:space="preserve">©2020 Trellis Legal, LLC. </w:t>
    </w:r>
    <w:r w:rsidRPr="00EF6CBD">
      <w:rPr>
        <w:rFonts w:eastAsia="Times New Roman" w:cstheme="minorHAnsi"/>
        <w:color w:val="000000"/>
        <w:sz w:val="16"/>
        <w:szCs w:val="16"/>
        <w:shd w:val="clear" w:color="auto" w:fill="FFFFFF"/>
      </w:rPr>
      <w:t>This is not an exhaustive list of</w:t>
    </w:r>
    <w:r>
      <w:rPr>
        <w:rFonts w:eastAsia="Times New Roman" w:cstheme="minorHAnsi"/>
        <w:color w:val="000000"/>
        <w:sz w:val="16"/>
        <w:szCs w:val="16"/>
        <w:shd w:val="clear" w:color="auto" w:fill="FFFFFF"/>
      </w:rPr>
      <w:t xml:space="preserve"> legal needs or contract </w:t>
    </w:r>
    <w:r w:rsidRPr="00EF6CBD">
      <w:rPr>
        <w:rFonts w:eastAsia="Times New Roman" w:cstheme="minorHAnsi"/>
        <w:color w:val="000000"/>
        <w:sz w:val="16"/>
        <w:szCs w:val="16"/>
        <w:shd w:val="clear" w:color="auto" w:fill="FFFFFF"/>
      </w:rPr>
      <w:t>considerations but rather a few common</w:t>
    </w:r>
    <w:r>
      <w:rPr>
        <w:rFonts w:eastAsia="Times New Roman" w:cstheme="minorHAnsi"/>
        <w:color w:val="000000"/>
        <w:sz w:val="16"/>
        <w:szCs w:val="16"/>
        <w:shd w:val="clear" w:color="auto" w:fill="FFFFFF"/>
      </w:rPr>
      <w:t xml:space="preserve"> terms and issues</w:t>
    </w:r>
    <w:r w:rsidRPr="00EF6CBD">
      <w:rPr>
        <w:rFonts w:eastAsia="Times New Roman" w:cstheme="minorHAnsi"/>
        <w:color w:val="000000"/>
        <w:sz w:val="16"/>
        <w:szCs w:val="16"/>
        <w:shd w:val="clear" w:color="auto" w:fill="FFFFFF"/>
      </w:rPr>
      <w:t>.</w:t>
    </w:r>
    <w:r>
      <w:rPr>
        <w:rFonts w:eastAsia="Times New Roman" w:cstheme="minorHAnsi"/>
        <w:color w:val="000000"/>
        <w:sz w:val="16"/>
        <w:szCs w:val="16"/>
        <w:shd w:val="clear" w:color="auto" w:fill="FFFFFF"/>
      </w:rPr>
      <w:t xml:space="preserve"> This is drafted by a Pennsylvania attorney.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51306FF7" w14:textId="77777777" w:rsidR="006E1781" w:rsidRDefault="006E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7156" w14:textId="77777777" w:rsidR="007A61C2" w:rsidRDefault="007A61C2" w:rsidP="00E109A6">
    <w:pPr>
      <w:jc w:val="both"/>
      <w:rPr>
        <w:rFonts w:eastAsia="Times New Roman" w:cstheme="minorHAnsi"/>
        <w:color w:val="000000"/>
        <w:sz w:val="16"/>
        <w:szCs w:val="16"/>
        <w:shd w:val="clear" w:color="auto" w:fill="FFFFFF"/>
      </w:rPr>
    </w:pPr>
  </w:p>
  <w:p w14:paraId="694BAD37" w14:textId="77777777" w:rsidR="007A61C2" w:rsidRDefault="007A61C2" w:rsidP="00E109A6">
    <w:pPr>
      <w:jc w:val="both"/>
      <w:rPr>
        <w:rFonts w:eastAsia="Times New Roman" w:cstheme="minorHAnsi"/>
        <w:color w:val="000000"/>
        <w:sz w:val="16"/>
        <w:szCs w:val="16"/>
        <w:shd w:val="clear" w:color="auto" w:fill="FFFFFF"/>
      </w:rPr>
    </w:pPr>
  </w:p>
  <w:p w14:paraId="347156C9" w14:textId="77777777" w:rsidR="007A61C2" w:rsidRDefault="007A61C2" w:rsidP="00E109A6">
    <w:pPr>
      <w:jc w:val="both"/>
      <w:rPr>
        <w:rFonts w:eastAsia="Times New Roman" w:cstheme="minorHAnsi"/>
        <w:color w:val="000000"/>
        <w:sz w:val="16"/>
        <w:szCs w:val="16"/>
        <w:shd w:val="clear" w:color="auto" w:fill="FFFFFF"/>
      </w:rPr>
    </w:pPr>
  </w:p>
  <w:p w14:paraId="2365776E" w14:textId="53076D54" w:rsidR="00E109A6" w:rsidRPr="007A61C2" w:rsidRDefault="00E109A6" w:rsidP="007A61C2">
    <w:pPr>
      <w:jc w:val="both"/>
      <w:rPr>
        <w:rFonts w:eastAsia="Times New Roman" w:cstheme="minorHAnsi"/>
        <w:sz w:val="16"/>
        <w:szCs w:val="16"/>
      </w:rPr>
    </w:pPr>
    <w:r>
      <w:rPr>
        <w:rFonts w:eastAsia="Times New Roman" w:cstheme="minorHAnsi"/>
        <w:color w:val="000000"/>
        <w:sz w:val="16"/>
        <w:szCs w:val="16"/>
        <w:shd w:val="clear" w:color="auto" w:fill="FFFFFF"/>
      </w:rPr>
      <w:t xml:space="preserve">©2020 Trellis Legal, LLC. </w:t>
    </w:r>
    <w:r w:rsidRPr="00EF6CBD">
      <w:rPr>
        <w:rFonts w:eastAsia="Times New Roman" w:cstheme="minorHAnsi"/>
        <w:color w:val="000000"/>
        <w:sz w:val="16"/>
        <w:szCs w:val="16"/>
        <w:shd w:val="clear" w:color="auto" w:fill="FFFFFF"/>
      </w:rPr>
      <w:t>This is not an exhaustive list of</w:t>
    </w:r>
    <w:r>
      <w:rPr>
        <w:rFonts w:eastAsia="Times New Roman" w:cstheme="minorHAnsi"/>
        <w:color w:val="000000"/>
        <w:sz w:val="16"/>
        <w:szCs w:val="16"/>
        <w:shd w:val="clear" w:color="auto" w:fill="FFFFFF"/>
      </w:rPr>
      <w:t xml:space="preserve"> legal needs or contract </w:t>
    </w:r>
    <w:r w:rsidRPr="00EF6CBD">
      <w:rPr>
        <w:rFonts w:eastAsia="Times New Roman" w:cstheme="minorHAnsi"/>
        <w:color w:val="000000"/>
        <w:sz w:val="16"/>
        <w:szCs w:val="16"/>
        <w:shd w:val="clear" w:color="auto" w:fill="FFFFFF"/>
      </w:rPr>
      <w:t>considerations but rather a few common</w:t>
    </w:r>
    <w:r>
      <w:rPr>
        <w:rFonts w:eastAsia="Times New Roman" w:cstheme="minorHAnsi"/>
        <w:color w:val="000000"/>
        <w:sz w:val="16"/>
        <w:szCs w:val="16"/>
        <w:shd w:val="clear" w:color="auto" w:fill="FFFFFF"/>
      </w:rPr>
      <w:t xml:space="preserve"> terms and issues</w:t>
    </w:r>
    <w:r w:rsidRPr="00EF6CBD">
      <w:rPr>
        <w:rFonts w:eastAsia="Times New Roman" w:cstheme="minorHAnsi"/>
        <w:color w:val="000000"/>
        <w:sz w:val="16"/>
        <w:szCs w:val="16"/>
        <w:shd w:val="clear" w:color="auto" w:fill="FFFFFF"/>
      </w:rPr>
      <w:t>.</w:t>
    </w:r>
    <w:r>
      <w:rPr>
        <w:rFonts w:eastAsia="Times New Roman" w:cstheme="minorHAnsi"/>
        <w:color w:val="000000"/>
        <w:sz w:val="16"/>
        <w:szCs w:val="16"/>
        <w:shd w:val="clear" w:color="auto" w:fill="FFFFFF"/>
      </w:rPr>
      <w:t xml:space="preserve"> This is drafted by a Pennsylvania attorney.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C4A97" w14:textId="77777777" w:rsidR="009E1F7E" w:rsidRDefault="009E1F7E" w:rsidP="007326FE">
      <w:r>
        <w:separator/>
      </w:r>
    </w:p>
  </w:footnote>
  <w:footnote w:type="continuationSeparator" w:id="0">
    <w:p w14:paraId="3A807A6E" w14:textId="77777777" w:rsidR="009E1F7E" w:rsidRDefault="009E1F7E" w:rsidP="0073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2F4D" w14:textId="77777777" w:rsidR="007326FE" w:rsidRPr="00006A0C" w:rsidRDefault="007326FE" w:rsidP="007326FE">
    <w:pPr>
      <w:pStyle w:val="Header"/>
      <w:jc w:val="center"/>
    </w:pPr>
    <w:r>
      <w:rPr>
        <w:noProof/>
      </w:rPr>
      <w:drawing>
        <wp:inline distT="0" distB="0" distL="0" distR="0" wp14:anchorId="133F0998" wp14:editId="745FB4FA">
          <wp:extent cx="909320" cy="964785"/>
          <wp:effectExtent l="0" t="0" r="5080" b="635"/>
          <wp:docPr id="3" name="Picture 3"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65106F64" w14:textId="77777777" w:rsidR="007326FE" w:rsidRDefault="007326FE" w:rsidP="007326FE">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428E480A" w14:textId="77777777" w:rsidR="007326FE" w:rsidRDefault="007326FE" w:rsidP="007326FE">
    <w:pPr>
      <w:pStyle w:val="Header"/>
      <w:jc w:val="center"/>
      <w:rPr>
        <w:rFonts w:ascii="Franklin Gothic Medium" w:hAnsi="Franklin Gothic Medium"/>
      </w:rPr>
    </w:pPr>
    <w:r>
      <w:rPr>
        <w:rFonts w:ascii="Franklin Gothic Medium" w:hAnsi="Franklin Gothic Medium"/>
      </w:rPr>
      <w:t>3803 Butler St., Floor 2, Pittsburgh, PA 15201</w:t>
    </w:r>
  </w:p>
  <w:p w14:paraId="676E7302" w14:textId="77777777" w:rsidR="007326FE" w:rsidRDefault="007326FE" w:rsidP="007326FE">
    <w:pPr>
      <w:pStyle w:val="Header"/>
      <w:jc w:val="center"/>
      <w:rPr>
        <w:rFonts w:ascii="Franklin Gothic Book" w:hAnsi="Franklin Gothic Book"/>
      </w:rPr>
    </w:pPr>
    <w:r>
      <w:rPr>
        <w:rFonts w:ascii="Franklin Gothic Book" w:hAnsi="Franklin Gothic Book"/>
      </w:rPr>
      <w:t>www.Trellispgh.com</w:t>
    </w:r>
  </w:p>
  <w:p w14:paraId="3EF1461D" w14:textId="77777777" w:rsidR="007326FE" w:rsidRDefault="00732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A2AF8"/>
    <w:multiLevelType w:val="hybridMultilevel"/>
    <w:tmpl w:val="563A4910"/>
    <w:lvl w:ilvl="0" w:tplc="801E7806">
      <w:start w:val="1"/>
      <w:numFmt w:val="decimal"/>
      <w:lvlText w:val="%1."/>
      <w:lvlJc w:val="left"/>
      <w:pPr>
        <w:ind w:left="720" w:hanging="360"/>
      </w:pPr>
      <w:rPr>
        <w:rFonts w:asciiTheme="minorHAnsi" w:hAnsiTheme="minorHAnsi" w:cstheme="minorHAnsi"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A1EFE"/>
    <w:multiLevelType w:val="hybridMultilevel"/>
    <w:tmpl w:val="62D29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4E328F"/>
    <w:multiLevelType w:val="hybridMultilevel"/>
    <w:tmpl w:val="A5EA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21954"/>
    <w:multiLevelType w:val="hybridMultilevel"/>
    <w:tmpl w:val="D9C85E4E"/>
    <w:lvl w:ilvl="0" w:tplc="BCAC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B52643"/>
    <w:multiLevelType w:val="hybridMultilevel"/>
    <w:tmpl w:val="03424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2C7540"/>
    <w:multiLevelType w:val="hybridMultilevel"/>
    <w:tmpl w:val="DEF4B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852878"/>
    <w:multiLevelType w:val="hybridMultilevel"/>
    <w:tmpl w:val="7C7CF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B932EE"/>
    <w:multiLevelType w:val="hybridMultilevel"/>
    <w:tmpl w:val="221CE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FE"/>
    <w:rsid w:val="00053B43"/>
    <w:rsid w:val="000824EA"/>
    <w:rsid w:val="000A56F3"/>
    <w:rsid w:val="00112D74"/>
    <w:rsid w:val="00146353"/>
    <w:rsid w:val="0016476C"/>
    <w:rsid w:val="001831B9"/>
    <w:rsid w:val="0018658A"/>
    <w:rsid w:val="001E53E2"/>
    <w:rsid w:val="00207627"/>
    <w:rsid w:val="00210DD0"/>
    <w:rsid w:val="00287D1F"/>
    <w:rsid w:val="002C6829"/>
    <w:rsid w:val="002C778B"/>
    <w:rsid w:val="002F158B"/>
    <w:rsid w:val="00310F9A"/>
    <w:rsid w:val="00330487"/>
    <w:rsid w:val="00356141"/>
    <w:rsid w:val="003C6AED"/>
    <w:rsid w:val="00452BAB"/>
    <w:rsid w:val="00552487"/>
    <w:rsid w:val="005A4E21"/>
    <w:rsid w:val="00602DE1"/>
    <w:rsid w:val="00607775"/>
    <w:rsid w:val="00625B09"/>
    <w:rsid w:val="006E1781"/>
    <w:rsid w:val="006F216E"/>
    <w:rsid w:val="0071317A"/>
    <w:rsid w:val="007230B1"/>
    <w:rsid w:val="00724F94"/>
    <w:rsid w:val="007326FE"/>
    <w:rsid w:val="007A2637"/>
    <w:rsid w:val="007A61C2"/>
    <w:rsid w:val="007B02EA"/>
    <w:rsid w:val="007B40C5"/>
    <w:rsid w:val="007B5D04"/>
    <w:rsid w:val="007C5B5B"/>
    <w:rsid w:val="007E3FB0"/>
    <w:rsid w:val="00895995"/>
    <w:rsid w:val="008E177E"/>
    <w:rsid w:val="008F032B"/>
    <w:rsid w:val="008F1759"/>
    <w:rsid w:val="0094118E"/>
    <w:rsid w:val="00962BD0"/>
    <w:rsid w:val="009B6C2D"/>
    <w:rsid w:val="009E1F7E"/>
    <w:rsid w:val="009E43F7"/>
    <w:rsid w:val="00A06BBD"/>
    <w:rsid w:val="00A16C05"/>
    <w:rsid w:val="00A452F6"/>
    <w:rsid w:val="00A6235A"/>
    <w:rsid w:val="00AA67F8"/>
    <w:rsid w:val="00AC1097"/>
    <w:rsid w:val="00BD7495"/>
    <w:rsid w:val="00C15924"/>
    <w:rsid w:val="00C61030"/>
    <w:rsid w:val="00C658F2"/>
    <w:rsid w:val="00CF5E17"/>
    <w:rsid w:val="00D06973"/>
    <w:rsid w:val="00D65EF5"/>
    <w:rsid w:val="00D80F05"/>
    <w:rsid w:val="00E102FB"/>
    <w:rsid w:val="00E109A6"/>
    <w:rsid w:val="00E229F3"/>
    <w:rsid w:val="00E52BDD"/>
    <w:rsid w:val="00E91A64"/>
    <w:rsid w:val="00EE2B0F"/>
    <w:rsid w:val="00F57F26"/>
    <w:rsid w:val="00F7415A"/>
    <w:rsid w:val="00FE494F"/>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C741"/>
  <w15:chartTrackingRefBased/>
  <w15:docId w15:val="{CF9B86DD-9050-6E4F-8535-67F1BA1B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6FE"/>
    <w:pPr>
      <w:tabs>
        <w:tab w:val="center" w:pos="4680"/>
        <w:tab w:val="right" w:pos="9360"/>
      </w:tabs>
    </w:pPr>
  </w:style>
  <w:style w:type="character" w:customStyle="1" w:styleId="HeaderChar">
    <w:name w:val="Header Char"/>
    <w:basedOn w:val="DefaultParagraphFont"/>
    <w:link w:val="Header"/>
    <w:uiPriority w:val="99"/>
    <w:rsid w:val="007326FE"/>
  </w:style>
  <w:style w:type="paragraph" w:styleId="Footer">
    <w:name w:val="footer"/>
    <w:basedOn w:val="Normal"/>
    <w:link w:val="FooterChar"/>
    <w:uiPriority w:val="99"/>
    <w:unhideWhenUsed/>
    <w:rsid w:val="007326FE"/>
    <w:pPr>
      <w:tabs>
        <w:tab w:val="center" w:pos="4680"/>
        <w:tab w:val="right" w:pos="9360"/>
      </w:tabs>
    </w:pPr>
  </w:style>
  <w:style w:type="character" w:customStyle="1" w:styleId="FooterChar">
    <w:name w:val="Footer Char"/>
    <w:basedOn w:val="DefaultParagraphFont"/>
    <w:link w:val="Footer"/>
    <w:uiPriority w:val="99"/>
    <w:rsid w:val="007326FE"/>
  </w:style>
  <w:style w:type="paragraph" w:styleId="ListParagraph">
    <w:name w:val="List Paragraph"/>
    <w:basedOn w:val="Normal"/>
    <w:uiPriority w:val="34"/>
    <w:qFormat/>
    <w:rsid w:val="00E109A6"/>
    <w:pPr>
      <w:ind w:left="720"/>
      <w:contextualSpacing/>
    </w:pPr>
  </w:style>
  <w:style w:type="paragraph" w:styleId="BalloonText">
    <w:name w:val="Balloon Text"/>
    <w:basedOn w:val="Normal"/>
    <w:link w:val="BalloonTextChar"/>
    <w:uiPriority w:val="99"/>
    <w:semiHidden/>
    <w:unhideWhenUsed/>
    <w:rsid w:val="00210D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D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5924"/>
    <w:rPr>
      <w:sz w:val="16"/>
      <w:szCs w:val="16"/>
    </w:rPr>
  </w:style>
  <w:style w:type="paragraph" w:styleId="CommentText">
    <w:name w:val="annotation text"/>
    <w:basedOn w:val="Normal"/>
    <w:link w:val="CommentTextChar"/>
    <w:uiPriority w:val="99"/>
    <w:semiHidden/>
    <w:unhideWhenUsed/>
    <w:rsid w:val="00C15924"/>
    <w:rPr>
      <w:sz w:val="20"/>
      <w:szCs w:val="20"/>
    </w:rPr>
  </w:style>
  <w:style w:type="character" w:customStyle="1" w:styleId="CommentTextChar">
    <w:name w:val="Comment Text Char"/>
    <w:basedOn w:val="DefaultParagraphFont"/>
    <w:link w:val="CommentText"/>
    <w:uiPriority w:val="99"/>
    <w:semiHidden/>
    <w:rsid w:val="00C15924"/>
    <w:rPr>
      <w:sz w:val="20"/>
      <w:szCs w:val="20"/>
    </w:rPr>
  </w:style>
  <w:style w:type="paragraph" w:styleId="CommentSubject">
    <w:name w:val="annotation subject"/>
    <w:basedOn w:val="CommentText"/>
    <w:next w:val="CommentText"/>
    <w:link w:val="CommentSubjectChar"/>
    <w:uiPriority w:val="99"/>
    <w:semiHidden/>
    <w:unhideWhenUsed/>
    <w:rsid w:val="00C15924"/>
    <w:rPr>
      <w:b/>
      <w:bCs/>
    </w:rPr>
  </w:style>
  <w:style w:type="character" w:customStyle="1" w:styleId="CommentSubjectChar">
    <w:name w:val="Comment Subject Char"/>
    <w:basedOn w:val="CommentTextChar"/>
    <w:link w:val="CommentSubject"/>
    <w:uiPriority w:val="99"/>
    <w:semiHidden/>
    <w:rsid w:val="00C15924"/>
    <w:rPr>
      <w:b/>
      <w:bCs/>
      <w:sz w:val="20"/>
      <w:szCs w:val="20"/>
    </w:rPr>
  </w:style>
  <w:style w:type="paragraph" w:styleId="NormalWeb">
    <w:name w:val="Normal (Web)"/>
    <w:basedOn w:val="Normal"/>
    <w:uiPriority w:val="99"/>
    <w:unhideWhenUsed/>
    <w:rsid w:val="00AC10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A67F8"/>
    <w:rPr>
      <w:color w:val="0563C1" w:themeColor="hyperlink"/>
      <w:u w:val="single"/>
    </w:rPr>
  </w:style>
  <w:style w:type="character" w:styleId="UnresolvedMention">
    <w:name w:val="Unresolved Mention"/>
    <w:basedOn w:val="DefaultParagraphFont"/>
    <w:uiPriority w:val="99"/>
    <w:semiHidden/>
    <w:unhideWhenUsed/>
    <w:rsid w:val="00AA67F8"/>
    <w:rPr>
      <w:color w:val="605E5C"/>
      <w:shd w:val="clear" w:color="auto" w:fill="E1DFDD"/>
    </w:rPr>
  </w:style>
  <w:style w:type="character" w:styleId="FollowedHyperlink">
    <w:name w:val="FollowedHyperlink"/>
    <w:basedOn w:val="DefaultParagraphFont"/>
    <w:uiPriority w:val="99"/>
    <w:semiHidden/>
    <w:unhideWhenUsed/>
    <w:rsid w:val="0094118E"/>
    <w:rPr>
      <w:color w:val="954F72" w:themeColor="followedHyperlink"/>
      <w:u w:val="single"/>
    </w:rPr>
  </w:style>
  <w:style w:type="paragraph" w:styleId="Revision">
    <w:name w:val="Revision"/>
    <w:hidden/>
    <w:uiPriority w:val="99"/>
    <w:semiHidden/>
    <w:rsid w:val="0005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91490">
      <w:bodyDiv w:val="1"/>
      <w:marLeft w:val="0"/>
      <w:marRight w:val="0"/>
      <w:marTop w:val="0"/>
      <w:marBottom w:val="0"/>
      <w:divBdr>
        <w:top w:val="none" w:sz="0" w:space="0" w:color="auto"/>
        <w:left w:val="none" w:sz="0" w:space="0" w:color="auto"/>
        <w:bottom w:val="none" w:sz="0" w:space="0" w:color="auto"/>
        <w:right w:val="none" w:sz="0" w:space="0" w:color="auto"/>
      </w:divBdr>
    </w:div>
    <w:div w:id="1474178789">
      <w:bodyDiv w:val="1"/>
      <w:marLeft w:val="0"/>
      <w:marRight w:val="0"/>
      <w:marTop w:val="0"/>
      <w:marBottom w:val="0"/>
      <w:divBdr>
        <w:top w:val="none" w:sz="0" w:space="0" w:color="auto"/>
        <w:left w:val="none" w:sz="0" w:space="0" w:color="auto"/>
        <w:bottom w:val="none" w:sz="0" w:space="0" w:color="auto"/>
        <w:right w:val="none" w:sz="0" w:space="0" w:color="auto"/>
      </w:divBdr>
    </w:div>
    <w:div w:id="21080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roduct-page/client-agree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llispgh.com/product-page/basic-language-options-to-protect-intellectual-proper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llispgh.com/product-page/basic-online-purchase-terms-products-and-services-17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rellispgh.com/product-page/basic-online-purchase-terms-products" TargetMode="External"/><Relationship Id="rId4" Type="http://schemas.openxmlformats.org/officeDocument/2006/relationships/settings" Target="settings.xml"/><Relationship Id="rId9" Type="http://schemas.openxmlformats.org/officeDocument/2006/relationships/hyperlink" Target="https://www.trellispgh.com/product-page/basic-product-purchase-order-terms-and-condi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C12A-723A-A546-A32D-D8425654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Legal</dc:creator>
  <cp:keywords/>
  <dc:description/>
  <cp:lastModifiedBy>Trellis Legal</cp:lastModifiedBy>
  <cp:revision>2</cp:revision>
  <dcterms:created xsi:type="dcterms:W3CDTF">2020-09-25T17:16:00Z</dcterms:created>
  <dcterms:modified xsi:type="dcterms:W3CDTF">2020-09-25T17:16:00Z</dcterms:modified>
</cp:coreProperties>
</file>