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CAA7" w14:textId="17897F17" w:rsidR="00B170F5" w:rsidRPr="001D3B39" w:rsidRDefault="005E3FAE" w:rsidP="00B170F5">
      <w:pPr>
        <w:jc w:val="center"/>
        <w:rPr>
          <w:rFonts w:asciiTheme="majorHAnsi" w:eastAsia="Calibri" w:hAnsiTheme="majorHAnsi" w:cstheme="majorHAnsi"/>
          <w:b/>
          <w:sz w:val="28"/>
          <w:szCs w:val="28"/>
        </w:rPr>
      </w:pPr>
      <w:r w:rsidRPr="001D3B39">
        <w:rPr>
          <w:rFonts w:asciiTheme="majorHAnsi" w:eastAsia="Calibri" w:hAnsiTheme="majorHAnsi" w:cstheme="majorHAnsi"/>
          <w:b/>
          <w:sz w:val="28"/>
          <w:szCs w:val="28"/>
        </w:rPr>
        <w:t>All On-Board!</w:t>
      </w:r>
      <w:r w:rsidR="00F5368E" w:rsidRPr="001D3B39">
        <w:rPr>
          <w:rFonts w:asciiTheme="majorHAnsi" w:eastAsia="Calibri" w:hAnsiTheme="majorHAnsi" w:cstheme="majorHAnsi"/>
          <w:b/>
          <w:sz w:val="28"/>
          <w:szCs w:val="28"/>
        </w:rPr>
        <w:t xml:space="preserve"> Employer </w:t>
      </w:r>
      <w:r w:rsidR="002E16B5" w:rsidRPr="001D3B39">
        <w:rPr>
          <w:rFonts w:asciiTheme="majorHAnsi" w:eastAsia="Calibri" w:hAnsiTheme="majorHAnsi" w:cstheme="majorHAnsi"/>
          <w:b/>
          <w:sz w:val="28"/>
          <w:szCs w:val="28"/>
        </w:rPr>
        <w:t>To-Dos</w:t>
      </w:r>
      <w:r w:rsidR="00F5368E" w:rsidRPr="001D3B39">
        <w:rPr>
          <w:rFonts w:asciiTheme="majorHAnsi" w:eastAsia="Calibri" w:hAnsiTheme="majorHAnsi" w:cstheme="majorHAnsi"/>
          <w:b/>
          <w:sz w:val="28"/>
          <w:szCs w:val="28"/>
        </w:rPr>
        <w:t xml:space="preserve"> for Growing Your Team</w:t>
      </w:r>
    </w:p>
    <w:p w14:paraId="5DD37CF2" w14:textId="77777777" w:rsidR="00AC522F" w:rsidRPr="001D3B39" w:rsidRDefault="00AC522F" w:rsidP="007A246C">
      <w:pPr>
        <w:jc w:val="center"/>
        <w:rPr>
          <w:rFonts w:asciiTheme="majorHAnsi" w:eastAsia="Calibri" w:hAnsiTheme="majorHAnsi" w:cstheme="majorHAnsi"/>
          <w:b/>
        </w:rPr>
      </w:pPr>
    </w:p>
    <w:p w14:paraId="05473C26" w14:textId="77777777" w:rsidR="00566A4C" w:rsidRPr="001D3B39" w:rsidRDefault="00EF2DB5" w:rsidP="007A246C">
      <w:pPr>
        <w:jc w:val="center"/>
        <w:rPr>
          <w:rFonts w:asciiTheme="majorHAnsi" w:eastAsia="Calibri" w:hAnsiTheme="majorHAnsi" w:cstheme="majorHAnsi"/>
          <w:b/>
          <w:i/>
        </w:rPr>
      </w:pPr>
      <w:r w:rsidRPr="001D3B39">
        <w:rPr>
          <w:rFonts w:asciiTheme="majorHAnsi" w:eastAsia="Calibri" w:hAnsiTheme="majorHAnsi" w:cstheme="majorHAnsi"/>
          <w:b/>
          <w:i/>
        </w:rPr>
        <w:t>DISCLAIMER: This outline is a general guide. Be sure to contact an attorney if you have questions or specific issues that need to be addressed.</w:t>
      </w:r>
    </w:p>
    <w:p w14:paraId="18DB25BF" w14:textId="77777777" w:rsidR="00566A4C" w:rsidRPr="001D3B39" w:rsidRDefault="00566A4C" w:rsidP="007A246C">
      <w:pPr>
        <w:jc w:val="center"/>
        <w:rPr>
          <w:rFonts w:asciiTheme="majorHAnsi" w:eastAsia="Calibri" w:hAnsiTheme="majorHAnsi" w:cstheme="majorHAnsi"/>
          <w:b/>
          <w:i/>
        </w:rPr>
      </w:pPr>
    </w:p>
    <w:p w14:paraId="070D75A9" w14:textId="4D8BCCA8" w:rsidR="00970E1E" w:rsidRPr="001D3B39" w:rsidRDefault="00B170F5" w:rsidP="00BB6E34">
      <w:pPr>
        <w:rPr>
          <w:rFonts w:asciiTheme="majorHAnsi" w:eastAsia="Calibri" w:hAnsiTheme="majorHAnsi" w:cstheme="majorHAnsi"/>
        </w:rPr>
      </w:pPr>
      <w:r w:rsidRPr="001D3B39">
        <w:rPr>
          <w:rFonts w:asciiTheme="majorHAnsi" w:eastAsia="Calibri" w:hAnsiTheme="majorHAnsi" w:cstheme="majorHAnsi"/>
        </w:rPr>
        <w:t xml:space="preserve">You’ve made it to a point </w:t>
      </w:r>
      <w:r w:rsidR="008B497E" w:rsidRPr="001D3B39">
        <w:rPr>
          <w:rFonts w:asciiTheme="majorHAnsi" w:eastAsia="Calibri" w:hAnsiTheme="majorHAnsi" w:cstheme="majorHAnsi"/>
        </w:rPr>
        <w:t>in your</w:t>
      </w:r>
      <w:r w:rsidRPr="001D3B39">
        <w:rPr>
          <w:rFonts w:asciiTheme="majorHAnsi" w:eastAsia="Calibri" w:hAnsiTheme="majorHAnsi" w:cstheme="majorHAnsi"/>
        </w:rPr>
        <w:t xml:space="preserve"> business that you’re ready to hire some help. This can be simultaneously exciting and a bit </w:t>
      </w:r>
      <w:r w:rsidR="00BB6E34" w:rsidRPr="001D3B39">
        <w:rPr>
          <w:rFonts w:asciiTheme="majorHAnsi" w:eastAsia="Calibri" w:hAnsiTheme="majorHAnsi" w:cstheme="majorHAnsi"/>
        </w:rPr>
        <w:t>nerve-wracking</w:t>
      </w:r>
      <w:r w:rsidR="008B497E" w:rsidRPr="001D3B39">
        <w:rPr>
          <w:rFonts w:asciiTheme="majorHAnsi" w:eastAsia="Calibri" w:hAnsiTheme="majorHAnsi" w:cstheme="majorHAnsi"/>
        </w:rPr>
        <w:t>!</w:t>
      </w:r>
      <w:r w:rsidRPr="001D3B39">
        <w:rPr>
          <w:rFonts w:asciiTheme="majorHAnsi" w:eastAsia="Calibri" w:hAnsiTheme="majorHAnsi" w:cstheme="majorHAnsi"/>
        </w:rPr>
        <w:t xml:space="preserve"> </w:t>
      </w:r>
      <w:r w:rsidR="008B497E" w:rsidRPr="001D3B39">
        <w:rPr>
          <w:rFonts w:asciiTheme="majorHAnsi" w:eastAsia="Calibri" w:hAnsiTheme="majorHAnsi" w:cstheme="majorHAnsi"/>
        </w:rPr>
        <w:t>This</w:t>
      </w:r>
      <w:r w:rsidRPr="001D3B39">
        <w:rPr>
          <w:rFonts w:asciiTheme="majorHAnsi" w:eastAsia="Calibri" w:hAnsiTheme="majorHAnsi" w:cstheme="majorHAnsi"/>
        </w:rPr>
        <w:t xml:space="preserve"> checklist </w:t>
      </w:r>
      <w:r w:rsidR="008B497E" w:rsidRPr="001D3B39">
        <w:rPr>
          <w:rFonts w:asciiTheme="majorHAnsi" w:eastAsia="Calibri" w:hAnsiTheme="majorHAnsi" w:cstheme="majorHAnsi"/>
        </w:rPr>
        <w:t xml:space="preserve">contains </w:t>
      </w:r>
      <w:r w:rsidRPr="001D3B39">
        <w:rPr>
          <w:rFonts w:asciiTheme="majorHAnsi" w:eastAsia="Calibri" w:hAnsiTheme="majorHAnsi" w:cstheme="majorHAnsi"/>
        </w:rPr>
        <w:t xml:space="preserve">a few things you’ll want to </w:t>
      </w:r>
      <w:r w:rsidR="00A3053E" w:rsidRPr="001D3B39">
        <w:rPr>
          <w:rFonts w:asciiTheme="majorHAnsi" w:eastAsia="Calibri" w:hAnsiTheme="majorHAnsi" w:cstheme="majorHAnsi"/>
        </w:rPr>
        <w:t>understand</w:t>
      </w:r>
      <w:r w:rsidRPr="001D3B39">
        <w:rPr>
          <w:rFonts w:asciiTheme="majorHAnsi" w:eastAsia="Calibri" w:hAnsiTheme="majorHAnsi" w:cstheme="majorHAnsi"/>
        </w:rPr>
        <w:t xml:space="preserve"> before </w:t>
      </w:r>
      <w:r w:rsidR="0042539F" w:rsidRPr="001D3B39">
        <w:rPr>
          <w:rFonts w:asciiTheme="majorHAnsi" w:eastAsia="Calibri" w:hAnsiTheme="majorHAnsi" w:cstheme="majorHAnsi"/>
        </w:rPr>
        <w:t>casting that hiring net.</w:t>
      </w:r>
      <w:r w:rsidR="008B497E" w:rsidRPr="001D3B39">
        <w:rPr>
          <w:rFonts w:asciiTheme="majorHAnsi" w:eastAsia="Calibri" w:hAnsiTheme="majorHAnsi" w:cstheme="majorHAnsi"/>
        </w:rPr>
        <w:t xml:space="preserve"> </w:t>
      </w:r>
      <w:r w:rsidR="00A3053E" w:rsidRPr="001D3B39">
        <w:rPr>
          <w:rFonts w:asciiTheme="majorHAnsi" w:eastAsia="Calibri" w:hAnsiTheme="majorHAnsi" w:cstheme="majorHAnsi"/>
        </w:rPr>
        <w:t xml:space="preserve">Each of these considerations </w:t>
      </w:r>
      <w:r w:rsidR="00C424C1">
        <w:rPr>
          <w:rFonts w:asciiTheme="majorHAnsi" w:eastAsia="Calibri" w:hAnsiTheme="majorHAnsi" w:cstheme="majorHAnsi"/>
        </w:rPr>
        <w:t>is</w:t>
      </w:r>
      <w:r w:rsidR="00A3053E" w:rsidRPr="001D3B39">
        <w:rPr>
          <w:rFonts w:asciiTheme="majorHAnsi" w:eastAsia="Calibri" w:hAnsiTheme="majorHAnsi" w:cstheme="majorHAnsi"/>
        </w:rPr>
        <w:t xml:space="preserve"> only the tip of the iceberg when it comes to hiring </w:t>
      </w:r>
      <w:r w:rsidR="008B497E" w:rsidRPr="001D3B39">
        <w:rPr>
          <w:rFonts w:asciiTheme="majorHAnsi" w:eastAsia="Calibri" w:hAnsiTheme="majorHAnsi" w:cstheme="majorHAnsi"/>
        </w:rPr>
        <w:t>staff</w:t>
      </w:r>
      <w:r w:rsidR="00CC4E27">
        <w:rPr>
          <w:rFonts w:asciiTheme="majorHAnsi" w:eastAsia="Calibri" w:hAnsiTheme="majorHAnsi" w:cstheme="majorHAnsi"/>
        </w:rPr>
        <w:t xml:space="preserve"> and only meant to provide some key points</w:t>
      </w:r>
      <w:r w:rsidR="008B497E" w:rsidRPr="001D3B39">
        <w:rPr>
          <w:rFonts w:asciiTheme="majorHAnsi" w:eastAsia="Calibri" w:hAnsiTheme="majorHAnsi" w:cstheme="majorHAnsi"/>
        </w:rPr>
        <w:t>. W</w:t>
      </w:r>
      <w:r w:rsidR="00A3053E" w:rsidRPr="001D3B39">
        <w:rPr>
          <w:rFonts w:asciiTheme="majorHAnsi" w:eastAsia="Calibri" w:hAnsiTheme="majorHAnsi" w:cstheme="majorHAnsi"/>
        </w:rPr>
        <w:t>e recommend meeting with an attorney early on in this process to ensure you’re in compliance where you need to be</w:t>
      </w:r>
      <w:r w:rsidR="008B497E" w:rsidRPr="001D3B39">
        <w:rPr>
          <w:rFonts w:asciiTheme="majorHAnsi" w:eastAsia="Calibri" w:hAnsiTheme="majorHAnsi" w:cstheme="majorHAnsi"/>
        </w:rPr>
        <w:t xml:space="preserve"> so that once you do find your perfect team</w:t>
      </w:r>
      <w:r w:rsidR="0042539F" w:rsidRPr="001D3B39">
        <w:rPr>
          <w:rFonts w:asciiTheme="majorHAnsi" w:eastAsia="Calibri" w:hAnsiTheme="majorHAnsi" w:cstheme="majorHAnsi"/>
        </w:rPr>
        <w:t xml:space="preserve"> members</w:t>
      </w:r>
      <w:r w:rsidR="008B497E" w:rsidRPr="001D3B39">
        <w:rPr>
          <w:rFonts w:asciiTheme="majorHAnsi" w:eastAsia="Calibri" w:hAnsiTheme="majorHAnsi" w:cstheme="majorHAnsi"/>
        </w:rPr>
        <w:t xml:space="preserve">, you’ll be ready to </w:t>
      </w:r>
      <w:r w:rsidR="005A6D64">
        <w:rPr>
          <w:rFonts w:asciiTheme="majorHAnsi" w:eastAsia="Calibri" w:hAnsiTheme="majorHAnsi" w:cstheme="majorHAnsi"/>
        </w:rPr>
        <w:t>onboard</w:t>
      </w:r>
      <w:r w:rsidR="008B497E" w:rsidRPr="001D3B39">
        <w:rPr>
          <w:rFonts w:asciiTheme="majorHAnsi" w:eastAsia="Calibri" w:hAnsiTheme="majorHAnsi" w:cstheme="majorHAnsi"/>
        </w:rPr>
        <w:t xml:space="preserve"> them for long-term success.</w:t>
      </w:r>
      <w:r w:rsidR="004812C8">
        <w:rPr>
          <w:rFonts w:asciiTheme="majorHAnsi" w:eastAsia="Calibri" w:hAnsiTheme="majorHAnsi" w:cstheme="majorHAnsi"/>
        </w:rPr>
        <w:t xml:space="preserve"> And remember to be aware of both federal and state laws!</w:t>
      </w:r>
    </w:p>
    <w:p w14:paraId="5F251DA3" w14:textId="312267E4" w:rsidR="00CD28BA" w:rsidRPr="001D3B39" w:rsidRDefault="00F77E80" w:rsidP="007A246C">
      <w:pPr>
        <w:rPr>
          <w:rFonts w:asciiTheme="majorHAnsi" w:eastAsia="Calibri" w:hAnsiTheme="majorHAnsi" w:cstheme="majorHAnsi"/>
          <w:color w:val="6D9EEB"/>
        </w:rPr>
      </w:pPr>
      <w:r>
        <w:rPr>
          <w:rFonts w:asciiTheme="majorHAnsi" w:hAnsiTheme="majorHAnsi" w:cstheme="majorHAnsi"/>
          <w:noProof/>
        </w:rPr>
        <w:pict w14:anchorId="48D2C9C4">
          <v:rect id="_x0000_i1025" alt="" style="width:468pt;height:.05pt;mso-width-percent:0;mso-height-percent:0;mso-width-percent:0;mso-height-percent:0" o:hralign="center" o:hrstd="t" o:hr="t" fillcolor="#a0a0a0" stroked="f"/>
        </w:pict>
      </w:r>
    </w:p>
    <w:p w14:paraId="0F49AE97" w14:textId="77777777" w:rsidR="002F6340" w:rsidRPr="001D3B39" w:rsidRDefault="002F6340" w:rsidP="0042539F">
      <w:pPr>
        <w:rPr>
          <w:rFonts w:asciiTheme="majorHAnsi" w:hAnsiTheme="majorHAnsi" w:cstheme="majorHAnsi"/>
        </w:rPr>
      </w:pPr>
    </w:p>
    <w:p w14:paraId="6EB1C60D" w14:textId="20CFABEE" w:rsidR="00855848" w:rsidRPr="001D3B39" w:rsidRDefault="00F20692" w:rsidP="002E16B5">
      <w:pPr>
        <w:pStyle w:val="ListParagraph"/>
        <w:numPr>
          <w:ilvl w:val="0"/>
          <w:numId w:val="2"/>
        </w:numPr>
        <w:spacing w:line="240" w:lineRule="auto"/>
        <w:rPr>
          <w:rFonts w:asciiTheme="majorHAnsi" w:hAnsiTheme="majorHAnsi" w:cstheme="majorHAnsi"/>
          <w:sz w:val="24"/>
          <w:szCs w:val="24"/>
        </w:rPr>
      </w:pPr>
      <w:r w:rsidRPr="001D3B39">
        <w:rPr>
          <w:rFonts w:asciiTheme="majorHAnsi" w:hAnsiTheme="majorHAnsi" w:cstheme="majorHAnsi"/>
          <w:b/>
          <w:bCs/>
          <w:sz w:val="24"/>
          <w:szCs w:val="24"/>
        </w:rPr>
        <w:t xml:space="preserve">File the proper employment paperwork.  </w:t>
      </w:r>
    </w:p>
    <w:p w14:paraId="6C464305" w14:textId="65E38892" w:rsidR="005E3FAE" w:rsidRPr="001D3B39" w:rsidRDefault="00F20692" w:rsidP="00F20692">
      <w:pPr>
        <w:rPr>
          <w:rFonts w:asciiTheme="majorHAnsi" w:hAnsiTheme="majorHAnsi" w:cstheme="majorHAnsi"/>
        </w:rPr>
      </w:pPr>
      <w:r w:rsidRPr="00F20692">
        <w:rPr>
          <w:rFonts w:asciiTheme="majorHAnsi" w:hAnsiTheme="majorHAnsi" w:cstheme="majorHAnsi"/>
        </w:rPr>
        <w:t>When you’re becoming resp</w:t>
      </w:r>
      <w:r w:rsidR="001216DE" w:rsidRPr="001D3B39">
        <w:rPr>
          <w:rFonts w:asciiTheme="majorHAnsi" w:hAnsiTheme="majorHAnsi" w:cstheme="majorHAnsi"/>
        </w:rPr>
        <w:t>onsible for an employee</w:t>
      </w:r>
      <w:r w:rsidRPr="00F20692">
        <w:rPr>
          <w:rFonts w:asciiTheme="majorHAnsi" w:hAnsiTheme="majorHAnsi" w:cstheme="majorHAnsi"/>
        </w:rPr>
        <w:t xml:space="preserve">, </w:t>
      </w:r>
      <w:r w:rsidR="002E16B5" w:rsidRPr="001D3B39">
        <w:rPr>
          <w:rFonts w:asciiTheme="majorHAnsi" w:hAnsiTheme="majorHAnsi" w:cstheme="majorHAnsi"/>
        </w:rPr>
        <w:t xml:space="preserve">there are some important government filings </w:t>
      </w:r>
      <w:r w:rsidR="005E3FAE" w:rsidRPr="001D3B39">
        <w:rPr>
          <w:rFonts w:asciiTheme="majorHAnsi" w:hAnsiTheme="majorHAnsi" w:cstheme="majorHAnsi"/>
        </w:rPr>
        <w:t>you’ll need to submit to</w:t>
      </w:r>
      <w:r w:rsidR="002E16B5" w:rsidRPr="001D3B39">
        <w:rPr>
          <w:rFonts w:asciiTheme="majorHAnsi" w:hAnsiTheme="majorHAnsi" w:cstheme="majorHAnsi"/>
        </w:rPr>
        <w:t xml:space="preserve"> make sure w</w:t>
      </w:r>
      <w:r w:rsidRPr="00F20692">
        <w:rPr>
          <w:rFonts w:asciiTheme="majorHAnsi" w:hAnsiTheme="majorHAnsi" w:cstheme="majorHAnsi"/>
        </w:rPr>
        <w:t>orkers are accounted for</w:t>
      </w:r>
      <w:r w:rsidR="002E16B5" w:rsidRPr="001D3B39">
        <w:rPr>
          <w:rFonts w:asciiTheme="majorHAnsi" w:hAnsiTheme="majorHAnsi" w:cstheme="majorHAnsi"/>
        </w:rPr>
        <w:t xml:space="preserve">. </w:t>
      </w:r>
      <w:r w:rsidRPr="00F20692">
        <w:rPr>
          <w:rFonts w:asciiTheme="majorHAnsi" w:hAnsiTheme="majorHAnsi" w:cstheme="majorHAnsi"/>
        </w:rPr>
        <w:t xml:space="preserve">There are a few registrations you </w:t>
      </w:r>
      <w:proofErr w:type="gramStart"/>
      <w:r w:rsidRPr="00F20692">
        <w:rPr>
          <w:rFonts w:asciiTheme="majorHAnsi" w:hAnsiTheme="majorHAnsi" w:cstheme="majorHAnsi"/>
        </w:rPr>
        <w:t>have to</w:t>
      </w:r>
      <w:proofErr w:type="gramEnd"/>
      <w:r w:rsidRPr="00F20692">
        <w:rPr>
          <w:rFonts w:asciiTheme="majorHAnsi" w:hAnsiTheme="majorHAnsi" w:cstheme="majorHAnsi"/>
        </w:rPr>
        <w:t xml:space="preserve"> </w:t>
      </w:r>
      <w:r w:rsidR="005E3FAE" w:rsidRPr="001D3B39">
        <w:rPr>
          <w:rFonts w:asciiTheme="majorHAnsi" w:hAnsiTheme="majorHAnsi" w:cstheme="majorHAnsi"/>
        </w:rPr>
        <w:t>file</w:t>
      </w:r>
      <w:r w:rsidRPr="00F20692">
        <w:rPr>
          <w:rFonts w:asciiTheme="majorHAnsi" w:hAnsiTheme="majorHAnsi" w:cstheme="majorHAnsi"/>
        </w:rPr>
        <w:t xml:space="preserve">, </w:t>
      </w:r>
      <w:r w:rsidR="001216DE" w:rsidRPr="001D3B39">
        <w:rPr>
          <w:rFonts w:asciiTheme="majorHAnsi" w:hAnsiTheme="majorHAnsi" w:cstheme="majorHAnsi"/>
        </w:rPr>
        <w:t>including, for example</w:t>
      </w:r>
      <w:r w:rsidR="005E3FAE" w:rsidRPr="001D3B39">
        <w:rPr>
          <w:rFonts w:asciiTheme="majorHAnsi" w:hAnsiTheme="majorHAnsi" w:cstheme="majorHAnsi"/>
        </w:rPr>
        <w:t xml:space="preserve">, </w:t>
      </w:r>
      <w:r w:rsidR="001216DE" w:rsidRPr="001D3B39">
        <w:rPr>
          <w:rFonts w:asciiTheme="majorHAnsi" w:hAnsiTheme="majorHAnsi" w:cstheme="majorHAnsi"/>
        </w:rPr>
        <w:t>a</w:t>
      </w:r>
      <w:r w:rsidRPr="001D3B39">
        <w:rPr>
          <w:rFonts w:asciiTheme="majorHAnsi" w:hAnsiTheme="majorHAnsi" w:cstheme="majorHAnsi"/>
        </w:rPr>
        <w:t xml:space="preserve"> </w:t>
      </w:r>
      <w:r w:rsidRPr="00F20692">
        <w:rPr>
          <w:rFonts w:asciiTheme="majorHAnsi" w:hAnsiTheme="majorHAnsi" w:cstheme="majorHAnsi"/>
        </w:rPr>
        <w:t>new hire reporting form for each new employee</w:t>
      </w:r>
      <w:r w:rsidRPr="001D3B39">
        <w:rPr>
          <w:rFonts w:asciiTheme="majorHAnsi" w:hAnsiTheme="majorHAnsi" w:cstheme="majorHAnsi"/>
        </w:rPr>
        <w:t xml:space="preserve">, </w:t>
      </w:r>
      <w:r w:rsidRPr="00F20692">
        <w:rPr>
          <w:rFonts w:asciiTheme="majorHAnsi" w:hAnsiTheme="majorHAnsi" w:cstheme="majorHAnsi"/>
        </w:rPr>
        <w:t>whether part-time, full-time, or salaried</w:t>
      </w:r>
      <w:r w:rsidR="005E3FAE" w:rsidRPr="001D3B39">
        <w:rPr>
          <w:rFonts w:asciiTheme="majorHAnsi" w:hAnsiTheme="majorHAnsi" w:cstheme="majorHAnsi"/>
        </w:rPr>
        <w:t>, to t</w:t>
      </w:r>
      <w:r w:rsidR="005E3FAE" w:rsidRPr="00F20692">
        <w:rPr>
          <w:rFonts w:asciiTheme="majorHAnsi" w:hAnsiTheme="majorHAnsi" w:cstheme="majorHAnsi"/>
        </w:rPr>
        <w:t>he Pennsylvania Department of Labor and Industry</w:t>
      </w:r>
      <w:r w:rsidRPr="00F20692">
        <w:rPr>
          <w:rFonts w:asciiTheme="majorHAnsi" w:hAnsiTheme="majorHAnsi" w:cstheme="majorHAnsi"/>
        </w:rPr>
        <w:t xml:space="preserve">. Read more about this in </w:t>
      </w:r>
      <w:hyperlink r:id="rId8" w:history="1">
        <w:r w:rsidRPr="00F20692">
          <w:rPr>
            <w:rStyle w:val="Hyperlink"/>
            <w:rFonts w:asciiTheme="majorHAnsi" w:hAnsiTheme="majorHAnsi" w:cstheme="majorHAnsi"/>
          </w:rPr>
          <w:t>our blogpost</w:t>
        </w:r>
      </w:hyperlink>
      <w:r w:rsidRPr="00F20692">
        <w:rPr>
          <w:rFonts w:asciiTheme="majorHAnsi" w:hAnsiTheme="majorHAnsi" w:cstheme="majorHAnsi"/>
        </w:rPr>
        <w:t xml:space="preserve"> that covers more of this information</w:t>
      </w:r>
      <w:r w:rsidR="00BA3A84" w:rsidRPr="001D3B39">
        <w:rPr>
          <w:rFonts w:asciiTheme="majorHAnsi" w:hAnsiTheme="majorHAnsi" w:cstheme="majorHAnsi"/>
        </w:rPr>
        <w:t xml:space="preserve"> and further requirements</w:t>
      </w:r>
      <w:r w:rsidRPr="00F20692">
        <w:rPr>
          <w:rFonts w:asciiTheme="majorHAnsi" w:hAnsiTheme="majorHAnsi" w:cstheme="majorHAnsi"/>
        </w:rPr>
        <w:t xml:space="preserve">. </w:t>
      </w:r>
    </w:p>
    <w:p w14:paraId="59B2269D" w14:textId="77777777" w:rsidR="005E3FAE" w:rsidRPr="001D3B39" w:rsidRDefault="005E3FAE" w:rsidP="00F20692">
      <w:pPr>
        <w:rPr>
          <w:rFonts w:asciiTheme="majorHAnsi" w:hAnsiTheme="majorHAnsi" w:cstheme="majorHAnsi"/>
        </w:rPr>
      </w:pPr>
    </w:p>
    <w:p w14:paraId="141B87E1" w14:textId="6692386F" w:rsidR="00F20692" w:rsidRPr="00F20692" w:rsidRDefault="00BA3A84" w:rsidP="00F20692">
      <w:pPr>
        <w:rPr>
          <w:rFonts w:asciiTheme="majorHAnsi" w:hAnsiTheme="majorHAnsi" w:cstheme="majorHAnsi"/>
        </w:rPr>
      </w:pPr>
      <w:r w:rsidRPr="001D3B39">
        <w:rPr>
          <w:rFonts w:asciiTheme="majorHAnsi" w:hAnsiTheme="majorHAnsi" w:cstheme="majorHAnsi"/>
        </w:rPr>
        <w:t xml:space="preserve">Additionally, </w:t>
      </w:r>
      <w:r w:rsidR="00F20692" w:rsidRPr="00F20692">
        <w:rPr>
          <w:rFonts w:asciiTheme="majorHAnsi" w:hAnsiTheme="majorHAnsi" w:cstheme="majorHAnsi"/>
        </w:rPr>
        <w:t xml:space="preserve">we </w:t>
      </w:r>
      <w:r w:rsidR="0042539F" w:rsidRPr="001D3B39">
        <w:rPr>
          <w:rFonts w:asciiTheme="majorHAnsi" w:hAnsiTheme="majorHAnsi" w:cstheme="majorHAnsi"/>
        </w:rPr>
        <w:t>recommend</w:t>
      </w:r>
      <w:r w:rsidR="00F20692" w:rsidRPr="00F20692">
        <w:rPr>
          <w:rFonts w:asciiTheme="majorHAnsi" w:hAnsiTheme="majorHAnsi" w:cstheme="majorHAnsi"/>
        </w:rPr>
        <w:t xml:space="preserve"> working with an accountant to </w:t>
      </w:r>
      <w:r w:rsidR="0042539F" w:rsidRPr="001D3B39">
        <w:rPr>
          <w:rFonts w:asciiTheme="majorHAnsi" w:hAnsiTheme="majorHAnsi" w:cstheme="majorHAnsi"/>
        </w:rPr>
        <w:t>help you fill out and submit</w:t>
      </w:r>
      <w:r w:rsidR="00F20692" w:rsidRPr="00F20692">
        <w:rPr>
          <w:rFonts w:asciiTheme="majorHAnsi" w:hAnsiTheme="majorHAnsi" w:cstheme="majorHAnsi"/>
        </w:rPr>
        <w:t xml:space="preserve"> </w:t>
      </w:r>
      <w:proofErr w:type="gramStart"/>
      <w:r w:rsidR="00F20692" w:rsidRPr="00F20692">
        <w:rPr>
          <w:rFonts w:asciiTheme="majorHAnsi" w:hAnsiTheme="majorHAnsi" w:cstheme="majorHAnsi"/>
        </w:rPr>
        <w:t>all of</w:t>
      </w:r>
      <w:proofErr w:type="gramEnd"/>
      <w:r w:rsidR="00F20692" w:rsidRPr="00F20692">
        <w:rPr>
          <w:rFonts w:asciiTheme="majorHAnsi" w:hAnsiTheme="majorHAnsi" w:cstheme="majorHAnsi"/>
        </w:rPr>
        <w:t xml:space="preserve"> the required</w:t>
      </w:r>
      <w:r w:rsidR="005E3FAE" w:rsidRPr="001D3B39">
        <w:rPr>
          <w:rFonts w:asciiTheme="majorHAnsi" w:hAnsiTheme="majorHAnsi" w:cstheme="majorHAnsi"/>
        </w:rPr>
        <w:t xml:space="preserve"> tax and withholding</w:t>
      </w:r>
      <w:r w:rsidR="00F20692" w:rsidRPr="00F20692">
        <w:rPr>
          <w:rFonts w:asciiTheme="majorHAnsi" w:hAnsiTheme="majorHAnsi" w:cstheme="majorHAnsi"/>
        </w:rPr>
        <w:t xml:space="preserve"> paperwork for your employees, such as federal, state, and local income tax withholding, social security and </w:t>
      </w:r>
      <w:r w:rsidRPr="001D3B39">
        <w:rPr>
          <w:rFonts w:asciiTheme="majorHAnsi" w:hAnsiTheme="majorHAnsi" w:cstheme="majorHAnsi"/>
        </w:rPr>
        <w:t>Medicare</w:t>
      </w:r>
      <w:r w:rsidR="00F20692" w:rsidRPr="00F20692">
        <w:rPr>
          <w:rFonts w:asciiTheme="majorHAnsi" w:hAnsiTheme="majorHAnsi" w:cstheme="majorHAnsi"/>
        </w:rPr>
        <w:t xml:space="preserve">, </w:t>
      </w:r>
      <w:r w:rsidR="007C01C4">
        <w:rPr>
          <w:rFonts w:asciiTheme="majorHAnsi" w:hAnsiTheme="majorHAnsi" w:cstheme="majorHAnsi"/>
        </w:rPr>
        <w:t xml:space="preserve">and </w:t>
      </w:r>
      <w:r w:rsidR="00F20692" w:rsidRPr="00F20692">
        <w:rPr>
          <w:rFonts w:asciiTheme="majorHAnsi" w:hAnsiTheme="majorHAnsi" w:cstheme="majorHAnsi"/>
        </w:rPr>
        <w:t>unemployment insurance, among others.</w:t>
      </w:r>
      <w:r w:rsidR="00E8491E">
        <w:rPr>
          <w:rFonts w:asciiTheme="majorHAnsi" w:hAnsiTheme="majorHAnsi" w:cstheme="majorHAnsi"/>
        </w:rPr>
        <w:t xml:space="preserve"> For federal compliance you also </w:t>
      </w:r>
      <w:proofErr w:type="gramStart"/>
      <w:r w:rsidR="00E8491E">
        <w:rPr>
          <w:rFonts w:asciiTheme="majorHAnsi" w:hAnsiTheme="majorHAnsi" w:cstheme="majorHAnsi"/>
        </w:rPr>
        <w:t>have to</w:t>
      </w:r>
      <w:proofErr w:type="gramEnd"/>
      <w:r w:rsidR="00E8491E">
        <w:rPr>
          <w:rFonts w:asciiTheme="majorHAnsi" w:hAnsiTheme="majorHAnsi" w:cstheme="majorHAnsi"/>
        </w:rPr>
        <w:t xml:space="preserve"> make sure you have your employees fill out a form W-4 and I-9.</w:t>
      </w:r>
    </w:p>
    <w:p w14:paraId="44399B9D" w14:textId="77777777" w:rsidR="00F20692" w:rsidRPr="001D3B39" w:rsidRDefault="00F20692" w:rsidP="00F20692">
      <w:pPr>
        <w:rPr>
          <w:rFonts w:asciiTheme="majorHAnsi" w:hAnsiTheme="majorHAnsi" w:cstheme="majorHAnsi"/>
        </w:rPr>
      </w:pPr>
    </w:p>
    <w:p w14:paraId="4AD999BC" w14:textId="0C231196" w:rsidR="00C3778E" w:rsidRPr="001D3B39" w:rsidRDefault="00C3778E" w:rsidP="00C3778E">
      <w:pPr>
        <w:pStyle w:val="ListParagraph"/>
        <w:numPr>
          <w:ilvl w:val="0"/>
          <w:numId w:val="2"/>
        </w:numPr>
        <w:spacing w:line="240" w:lineRule="auto"/>
        <w:rPr>
          <w:rFonts w:asciiTheme="majorHAnsi" w:hAnsiTheme="majorHAnsi" w:cstheme="majorHAnsi"/>
          <w:b/>
          <w:bCs/>
          <w:sz w:val="24"/>
          <w:szCs w:val="24"/>
        </w:rPr>
      </w:pPr>
      <w:r w:rsidRPr="001D3B39">
        <w:rPr>
          <w:rFonts w:asciiTheme="majorHAnsi" w:hAnsiTheme="majorHAnsi" w:cstheme="majorHAnsi"/>
          <w:b/>
          <w:bCs/>
          <w:sz w:val="24"/>
          <w:szCs w:val="24"/>
        </w:rPr>
        <w:t>Understand your legal obligations as an employer</w:t>
      </w:r>
      <w:r w:rsidR="006F157F" w:rsidRPr="001D3B39">
        <w:rPr>
          <w:rFonts w:asciiTheme="majorHAnsi" w:hAnsiTheme="majorHAnsi" w:cstheme="majorHAnsi"/>
          <w:b/>
          <w:bCs/>
          <w:sz w:val="24"/>
          <w:szCs w:val="24"/>
        </w:rPr>
        <w:t xml:space="preserve"> to create a safe work environment.</w:t>
      </w:r>
    </w:p>
    <w:p w14:paraId="3E786352" w14:textId="60DAD923" w:rsidR="00855848" w:rsidRPr="001D3B39" w:rsidRDefault="001216DE" w:rsidP="00855848">
      <w:pPr>
        <w:rPr>
          <w:rFonts w:asciiTheme="majorHAnsi" w:hAnsiTheme="majorHAnsi" w:cstheme="majorHAnsi"/>
        </w:rPr>
      </w:pPr>
      <w:r w:rsidRPr="001D3B39">
        <w:rPr>
          <w:rFonts w:asciiTheme="majorHAnsi" w:hAnsiTheme="majorHAnsi" w:cstheme="majorHAnsi"/>
        </w:rPr>
        <w:t xml:space="preserve">You are required as an employer to understand </w:t>
      </w:r>
      <w:r w:rsidR="00855848" w:rsidRPr="001D3B39">
        <w:rPr>
          <w:rFonts w:asciiTheme="majorHAnsi" w:hAnsiTheme="majorHAnsi" w:cstheme="majorHAnsi"/>
        </w:rPr>
        <w:t>the rights of your employees and your legal duties</w:t>
      </w:r>
      <w:r w:rsidR="00BA3A84" w:rsidRPr="001D3B39">
        <w:rPr>
          <w:rFonts w:asciiTheme="majorHAnsi" w:hAnsiTheme="majorHAnsi" w:cstheme="majorHAnsi"/>
        </w:rPr>
        <w:t xml:space="preserve"> to them</w:t>
      </w:r>
      <w:r w:rsidR="005E3FAE" w:rsidRPr="001D3B39">
        <w:rPr>
          <w:rFonts w:asciiTheme="majorHAnsi" w:hAnsiTheme="majorHAnsi" w:cstheme="majorHAnsi"/>
        </w:rPr>
        <w:t xml:space="preserve"> so you will want to make sure you’re aware of these obligations before bringing on staff</w:t>
      </w:r>
      <w:r w:rsidR="002E16B5" w:rsidRPr="001D3B39">
        <w:rPr>
          <w:rFonts w:asciiTheme="majorHAnsi" w:hAnsiTheme="majorHAnsi" w:cstheme="majorHAnsi"/>
        </w:rPr>
        <w:t>. This includes your duties to create a safe work environment, free from harassment and discrimination</w:t>
      </w:r>
      <w:r w:rsidR="00BA3A84" w:rsidRPr="001D3B39">
        <w:rPr>
          <w:rFonts w:asciiTheme="majorHAnsi" w:hAnsiTheme="majorHAnsi" w:cstheme="majorHAnsi"/>
        </w:rPr>
        <w:t>.</w:t>
      </w:r>
      <w:r w:rsidR="002E16B5" w:rsidRPr="001D3B39">
        <w:rPr>
          <w:rFonts w:asciiTheme="majorHAnsi" w:hAnsiTheme="majorHAnsi" w:cstheme="majorHAnsi"/>
        </w:rPr>
        <w:t xml:space="preserve"> </w:t>
      </w:r>
      <w:r w:rsidR="00855848" w:rsidRPr="001D3B39">
        <w:rPr>
          <w:rFonts w:asciiTheme="majorHAnsi" w:hAnsiTheme="majorHAnsi" w:cstheme="majorHAnsi"/>
        </w:rPr>
        <w:t xml:space="preserve">Under the </w:t>
      </w:r>
      <w:hyperlink r:id="rId9" w:tgtFrame="_blank" w:history="1">
        <w:r w:rsidR="00855848" w:rsidRPr="001D3B39">
          <w:rPr>
            <w:rStyle w:val="Hyperlink"/>
            <w:rFonts w:asciiTheme="majorHAnsi" w:hAnsiTheme="majorHAnsi" w:cstheme="majorHAnsi"/>
          </w:rPr>
          <w:t>Pennsylvania Human Relations Act</w:t>
        </w:r>
      </w:hyperlink>
      <w:r w:rsidR="00855848" w:rsidRPr="001D3B39">
        <w:rPr>
          <w:rFonts w:asciiTheme="majorHAnsi" w:hAnsiTheme="majorHAnsi" w:cstheme="majorHAnsi"/>
        </w:rPr>
        <w:t>, employers with four or more employees are prohibited from discriminating during hiring, promoting, terminating</w:t>
      </w:r>
      <w:r w:rsidR="00BA3A84" w:rsidRPr="001D3B39">
        <w:rPr>
          <w:rFonts w:asciiTheme="majorHAnsi" w:hAnsiTheme="majorHAnsi" w:cstheme="majorHAnsi"/>
        </w:rPr>
        <w:t xml:space="preserve">, and more </w:t>
      </w:r>
      <w:r w:rsidR="00855848" w:rsidRPr="001D3B39">
        <w:rPr>
          <w:rFonts w:asciiTheme="majorHAnsi" w:hAnsiTheme="majorHAnsi" w:cstheme="majorHAnsi"/>
        </w:rPr>
        <w:t xml:space="preserve">on the basis of “race, color, religious creed, ancestry, age, sex, national origin or non-job related handicap or disability or the use of a guide or support animal because of the blindness, deafness or physical handicap of any individual or independent contractor.” The Federal </w:t>
      </w:r>
      <w:r w:rsidR="00BA3A84" w:rsidRPr="001D3B39">
        <w:rPr>
          <w:rFonts w:asciiTheme="majorHAnsi" w:hAnsiTheme="majorHAnsi" w:cstheme="majorHAnsi"/>
        </w:rPr>
        <w:t>r</w:t>
      </w:r>
      <w:r w:rsidR="00855848" w:rsidRPr="001D3B39">
        <w:rPr>
          <w:rFonts w:asciiTheme="majorHAnsi" w:hAnsiTheme="majorHAnsi" w:cstheme="majorHAnsi"/>
        </w:rPr>
        <w:t xml:space="preserve">egulation (Title VII of the Civil Rights Act of 1964) applies to employers with more than 15 employees, and it is largely echoed by the PA regulation. </w:t>
      </w:r>
    </w:p>
    <w:p w14:paraId="7AD6A45F" w14:textId="77777777" w:rsidR="002E16B5" w:rsidRPr="001D3B39" w:rsidRDefault="002E16B5" w:rsidP="00855848">
      <w:pPr>
        <w:rPr>
          <w:rFonts w:asciiTheme="majorHAnsi" w:hAnsiTheme="majorHAnsi" w:cstheme="majorHAnsi"/>
        </w:rPr>
      </w:pPr>
    </w:p>
    <w:p w14:paraId="6DB804AE" w14:textId="773A504D" w:rsidR="005E3FAE" w:rsidRPr="001D3B39" w:rsidRDefault="00855848" w:rsidP="00C3778E">
      <w:pPr>
        <w:rPr>
          <w:rFonts w:asciiTheme="majorHAnsi" w:hAnsiTheme="majorHAnsi" w:cstheme="majorHAnsi"/>
          <w:color w:val="000000"/>
          <w:bdr w:val="none" w:sz="0" w:space="0" w:color="auto" w:frame="1"/>
        </w:rPr>
      </w:pPr>
      <w:r w:rsidRPr="001D3B39">
        <w:rPr>
          <w:rFonts w:asciiTheme="majorHAnsi" w:hAnsiTheme="majorHAnsi" w:cstheme="majorHAnsi"/>
        </w:rPr>
        <w:t xml:space="preserve">You should also understand your legal obligations to create </w:t>
      </w:r>
      <w:r w:rsidR="00BA3A84" w:rsidRPr="001D3B39">
        <w:rPr>
          <w:rFonts w:asciiTheme="majorHAnsi" w:hAnsiTheme="majorHAnsi" w:cstheme="majorHAnsi"/>
        </w:rPr>
        <w:t>an</w:t>
      </w:r>
      <w:r w:rsidRPr="001D3B39">
        <w:rPr>
          <w:rFonts w:asciiTheme="majorHAnsi" w:hAnsiTheme="majorHAnsi" w:cstheme="majorHAnsi"/>
        </w:rPr>
        <w:t xml:space="preserve"> environment</w:t>
      </w:r>
      <w:r w:rsidR="00BA3A84" w:rsidRPr="001D3B39">
        <w:rPr>
          <w:rFonts w:asciiTheme="majorHAnsi" w:hAnsiTheme="majorHAnsi" w:cstheme="majorHAnsi"/>
        </w:rPr>
        <w:t xml:space="preserve"> that adheres to </w:t>
      </w:r>
      <w:proofErr w:type="gramStart"/>
      <w:r w:rsidR="00BA3A84" w:rsidRPr="001D3B39">
        <w:rPr>
          <w:rFonts w:asciiTheme="majorHAnsi" w:hAnsiTheme="majorHAnsi" w:cstheme="majorHAnsi"/>
        </w:rPr>
        <w:t>all of</w:t>
      </w:r>
      <w:proofErr w:type="gramEnd"/>
      <w:r w:rsidR="00BA3A84" w:rsidRPr="001D3B39">
        <w:rPr>
          <w:rFonts w:asciiTheme="majorHAnsi" w:hAnsiTheme="majorHAnsi" w:cstheme="majorHAnsi"/>
        </w:rPr>
        <w:t xml:space="preserve"> the state and local standards for worker safety.</w:t>
      </w:r>
      <w:r w:rsidR="00BB6E34" w:rsidRPr="001D3B39">
        <w:rPr>
          <w:rFonts w:asciiTheme="majorHAnsi" w:hAnsiTheme="majorHAnsi" w:cstheme="majorHAnsi"/>
        </w:rPr>
        <w:t xml:space="preserve"> </w:t>
      </w:r>
      <w:r w:rsidR="00BA3A84" w:rsidRPr="001D3B39">
        <w:rPr>
          <w:rFonts w:asciiTheme="majorHAnsi" w:hAnsiTheme="majorHAnsi" w:cstheme="majorHAnsi"/>
        </w:rPr>
        <w:t>What</w:t>
      </w:r>
      <w:r w:rsidR="002E16B5" w:rsidRPr="001D3B39">
        <w:rPr>
          <w:rFonts w:asciiTheme="majorHAnsi" w:hAnsiTheme="majorHAnsi" w:cstheme="majorHAnsi"/>
        </w:rPr>
        <w:t xml:space="preserve"> is required of you depends on the size </w:t>
      </w:r>
      <w:r w:rsidR="002E16B5" w:rsidRPr="001D3B39">
        <w:rPr>
          <w:rFonts w:asciiTheme="majorHAnsi" w:hAnsiTheme="majorHAnsi" w:cstheme="majorHAnsi"/>
        </w:rPr>
        <w:lastRenderedPageBreak/>
        <w:t>of your business, the industry you operate, and the risk involved. E</w:t>
      </w:r>
      <w:r w:rsidR="002E16B5" w:rsidRPr="001D3B39">
        <w:rPr>
          <w:rStyle w:val="2phjq"/>
          <w:rFonts w:asciiTheme="majorHAnsi" w:hAnsiTheme="majorHAnsi" w:cstheme="majorHAnsi"/>
          <w:color w:val="000000"/>
          <w:bdr w:val="none" w:sz="0" w:space="0" w:color="auto" w:frame="1"/>
        </w:rPr>
        <w:t xml:space="preserve">mployers are subject to the requirements of the United States Department of Labor Occupational Safety and Health Administration (OSHA). It is recommended that you review the OSHA laws and requirements via </w:t>
      </w:r>
      <w:hyperlink r:id="rId10" w:tgtFrame="_blank" w:history="1">
        <w:r w:rsidR="002E16B5" w:rsidRPr="001D3B39">
          <w:rPr>
            <w:rStyle w:val="Hyperlink"/>
            <w:rFonts w:asciiTheme="majorHAnsi" w:hAnsiTheme="majorHAnsi" w:cstheme="majorHAnsi"/>
            <w:bdr w:val="none" w:sz="0" w:space="0" w:color="auto" w:frame="1"/>
          </w:rPr>
          <w:t>this guidebook</w:t>
        </w:r>
      </w:hyperlink>
      <w:r w:rsidR="002E16B5" w:rsidRPr="001D3B39">
        <w:rPr>
          <w:rStyle w:val="2phjq"/>
          <w:rFonts w:asciiTheme="majorHAnsi" w:hAnsiTheme="majorHAnsi" w:cstheme="majorHAnsi"/>
          <w:color w:val="000000"/>
          <w:bdr w:val="none" w:sz="0" w:space="0" w:color="auto" w:frame="1"/>
        </w:rPr>
        <w:t xml:space="preserve"> put out by the US Department of Labor, which also contains links to further information.</w:t>
      </w:r>
      <w:r w:rsidR="00BA3A84" w:rsidRPr="001D3B39">
        <w:rPr>
          <w:rStyle w:val="2phjq"/>
          <w:rFonts w:asciiTheme="majorHAnsi" w:hAnsiTheme="majorHAnsi" w:cstheme="majorHAnsi"/>
          <w:color w:val="000000"/>
          <w:bdr w:val="none" w:sz="0" w:space="0" w:color="auto" w:frame="1"/>
        </w:rPr>
        <w:t xml:space="preserve"> You will also be required to put up </w:t>
      </w:r>
      <w:hyperlink r:id="rId11" w:history="1">
        <w:r w:rsidR="00BA3A84" w:rsidRPr="001D3B39">
          <w:rPr>
            <w:rStyle w:val="Hyperlink"/>
            <w:rFonts w:asciiTheme="majorHAnsi" w:hAnsiTheme="majorHAnsi" w:cstheme="majorHAnsi"/>
            <w:bdr w:val="none" w:sz="0" w:space="0" w:color="auto" w:frame="1"/>
          </w:rPr>
          <w:t>specific signage</w:t>
        </w:r>
      </w:hyperlink>
      <w:r w:rsidR="00BA3A84" w:rsidRPr="001D3B39">
        <w:rPr>
          <w:rStyle w:val="2phjq"/>
          <w:rFonts w:asciiTheme="majorHAnsi" w:hAnsiTheme="majorHAnsi" w:cstheme="majorHAnsi"/>
          <w:color w:val="000000"/>
          <w:bdr w:val="none" w:sz="0" w:space="0" w:color="auto" w:frame="1"/>
        </w:rPr>
        <w:t xml:space="preserve"> depending on your industry, and obtain worker’s compensation insurance no matter how large of an employer you are.</w:t>
      </w:r>
      <w:r w:rsidR="005E3FAE" w:rsidRPr="001D3B39">
        <w:rPr>
          <w:rStyle w:val="2phjq"/>
          <w:rFonts w:asciiTheme="majorHAnsi" w:hAnsiTheme="majorHAnsi" w:cstheme="majorHAnsi"/>
          <w:color w:val="000000"/>
          <w:bdr w:val="none" w:sz="0" w:space="0" w:color="auto" w:frame="1"/>
        </w:rPr>
        <w:t xml:space="preserve"> An attorney can help you determine what specifically you need for your industry and workplace.</w:t>
      </w:r>
    </w:p>
    <w:p w14:paraId="126A5273" w14:textId="77777777" w:rsidR="00280AA4" w:rsidRPr="001D3B39" w:rsidRDefault="00855848" w:rsidP="00280AA4">
      <w:pPr>
        <w:rPr>
          <w:rFonts w:asciiTheme="majorHAnsi" w:hAnsiTheme="majorHAnsi" w:cstheme="majorHAnsi"/>
        </w:rPr>
      </w:pPr>
      <w:r w:rsidRPr="001D3B39">
        <w:rPr>
          <w:rFonts w:asciiTheme="majorHAnsi" w:hAnsiTheme="majorHAnsi" w:cstheme="majorHAnsi"/>
        </w:rPr>
        <w:t xml:space="preserve"> </w:t>
      </w:r>
    </w:p>
    <w:p w14:paraId="4BFE30A4" w14:textId="071D724F" w:rsidR="00BB6E34" w:rsidRPr="001D3B39" w:rsidRDefault="006F157F" w:rsidP="00BB6E34">
      <w:pPr>
        <w:pStyle w:val="ListParagraph"/>
        <w:numPr>
          <w:ilvl w:val="0"/>
          <w:numId w:val="2"/>
        </w:numPr>
        <w:spacing w:line="240" w:lineRule="auto"/>
        <w:rPr>
          <w:rFonts w:asciiTheme="majorHAnsi" w:hAnsiTheme="majorHAnsi" w:cstheme="majorHAnsi"/>
          <w:sz w:val="24"/>
          <w:szCs w:val="24"/>
        </w:rPr>
      </w:pPr>
      <w:r w:rsidRPr="001D3B39">
        <w:rPr>
          <w:rFonts w:asciiTheme="majorHAnsi" w:hAnsiTheme="majorHAnsi" w:cstheme="majorHAnsi"/>
          <w:b/>
          <w:bCs/>
          <w:sz w:val="24"/>
          <w:szCs w:val="24"/>
        </w:rPr>
        <w:t xml:space="preserve">Understand your legal obligations for paying your employees correctly. </w:t>
      </w:r>
    </w:p>
    <w:p w14:paraId="6383B83E" w14:textId="5BE2F5A5" w:rsidR="00BB6E34" w:rsidRPr="001D3B39" w:rsidRDefault="00BB6E34" w:rsidP="00684BDC">
      <w:pPr>
        <w:rPr>
          <w:rFonts w:asciiTheme="majorHAnsi" w:hAnsiTheme="majorHAnsi" w:cstheme="majorHAnsi"/>
        </w:rPr>
      </w:pPr>
      <w:r w:rsidRPr="001D3B39">
        <w:rPr>
          <w:rFonts w:asciiTheme="majorHAnsi" w:hAnsiTheme="majorHAnsi" w:cstheme="majorHAnsi"/>
        </w:rPr>
        <w:t xml:space="preserve">There are many ways to </w:t>
      </w:r>
      <w:r w:rsidR="00364291" w:rsidRPr="001D3B39">
        <w:rPr>
          <w:rFonts w:asciiTheme="majorHAnsi" w:hAnsiTheme="majorHAnsi" w:cstheme="majorHAnsi"/>
        </w:rPr>
        <w:t>pay your employees</w:t>
      </w:r>
      <w:r w:rsidR="00BE7F91" w:rsidRPr="001D3B39">
        <w:rPr>
          <w:rFonts w:asciiTheme="majorHAnsi" w:hAnsiTheme="majorHAnsi" w:cstheme="majorHAnsi"/>
        </w:rPr>
        <w:t xml:space="preserve">. </w:t>
      </w:r>
      <w:r w:rsidR="00684BDC" w:rsidRPr="001D3B39">
        <w:rPr>
          <w:rFonts w:asciiTheme="majorHAnsi" w:hAnsiTheme="majorHAnsi" w:cstheme="majorHAnsi"/>
        </w:rPr>
        <w:t xml:space="preserve">In addition to </w:t>
      </w:r>
      <w:r w:rsidR="00BE7F91" w:rsidRPr="001D3B39">
        <w:rPr>
          <w:rFonts w:asciiTheme="majorHAnsi" w:hAnsiTheme="majorHAnsi" w:cstheme="majorHAnsi"/>
        </w:rPr>
        <w:t xml:space="preserve">deciding </w:t>
      </w:r>
      <w:r w:rsidR="00684BDC" w:rsidRPr="001D3B39">
        <w:rPr>
          <w:rFonts w:asciiTheme="majorHAnsi" w:hAnsiTheme="majorHAnsi" w:cstheme="majorHAnsi"/>
        </w:rPr>
        <w:t xml:space="preserve">how much you want to compensate them, make sure you understand </w:t>
      </w:r>
      <w:r w:rsidR="00684BDC" w:rsidRPr="001D3B39">
        <w:rPr>
          <w:rFonts w:asciiTheme="majorHAnsi" w:hAnsiTheme="majorHAnsi" w:cstheme="majorHAnsi"/>
          <w:i/>
          <w:iCs/>
        </w:rPr>
        <w:t>how</w:t>
      </w:r>
      <w:r w:rsidR="00684BDC" w:rsidRPr="001D3B39">
        <w:rPr>
          <w:rFonts w:asciiTheme="majorHAnsi" w:hAnsiTheme="majorHAnsi" w:cstheme="majorHAnsi"/>
        </w:rPr>
        <w:t xml:space="preserve"> to compensate</w:t>
      </w:r>
      <w:r w:rsidR="00E8491E">
        <w:rPr>
          <w:rFonts w:asciiTheme="majorHAnsi" w:hAnsiTheme="majorHAnsi" w:cstheme="majorHAnsi"/>
        </w:rPr>
        <w:t xml:space="preserve"> them in compliance with the law</w:t>
      </w:r>
      <w:r w:rsidR="00BE7F91" w:rsidRPr="001D3B39">
        <w:rPr>
          <w:rFonts w:asciiTheme="majorHAnsi" w:hAnsiTheme="majorHAnsi" w:cstheme="majorHAnsi"/>
        </w:rPr>
        <w:t>.</w:t>
      </w:r>
      <w:r w:rsidR="00684BDC" w:rsidRPr="001D3B39">
        <w:rPr>
          <w:rFonts w:asciiTheme="majorHAnsi" w:hAnsiTheme="majorHAnsi" w:cstheme="majorHAnsi"/>
        </w:rPr>
        <w:t xml:space="preserve"> </w:t>
      </w:r>
      <w:r w:rsidR="00E8491E">
        <w:rPr>
          <w:rFonts w:asciiTheme="majorHAnsi" w:hAnsiTheme="majorHAnsi" w:cstheme="majorHAnsi"/>
        </w:rPr>
        <w:t xml:space="preserve"> </w:t>
      </w:r>
      <w:r w:rsidR="00BA3A84" w:rsidRPr="001D3B39">
        <w:rPr>
          <w:rFonts w:asciiTheme="majorHAnsi" w:hAnsiTheme="majorHAnsi" w:cstheme="majorHAnsi"/>
        </w:rPr>
        <w:t>You will want to make sure you have an understanding of</w:t>
      </w:r>
      <w:r w:rsidR="00E8491E">
        <w:rPr>
          <w:rFonts w:asciiTheme="majorHAnsi" w:hAnsiTheme="majorHAnsi" w:cstheme="majorHAnsi"/>
        </w:rPr>
        <w:t xml:space="preserve"> Federal and State </w:t>
      </w:r>
      <w:hyperlink r:id="rId12" w:history="1">
        <w:r w:rsidR="00E8491E" w:rsidRPr="00E8491E">
          <w:rPr>
            <w:rStyle w:val="Hyperlink"/>
            <w:rFonts w:asciiTheme="majorHAnsi" w:hAnsiTheme="majorHAnsi" w:cstheme="majorHAnsi"/>
          </w:rPr>
          <w:t>minimum wage requirements,</w:t>
        </w:r>
      </w:hyperlink>
      <w:r w:rsidR="00E8491E">
        <w:rPr>
          <w:rFonts w:asciiTheme="majorHAnsi" w:hAnsiTheme="majorHAnsi" w:cstheme="majorHAnsi"/>
        </w:rPr>
        <w:t xml:space="preserve"> how and when you have to pay employees, </w:t>
      </w:r>
      <w:r w:rsidR="00BA3A84" w:rsidRPr="001D3B39">
        <w:rPr>
          <w:rFonts w:asciiTheme="majorHAnsi" w:hAnsiTheme="majorHAnsi" w:cstheme="majorHAnsi"/>
        </w:rPr>
        <w:t xml:space="preserve"> various </w:t>
      </w:r>
      <w:hyperlink r:id="rId13" w:history="1">
        <w:r w:rsidR="00BA3A84" w:rsidRPr="001D3B39">
          <w:rPr>
            <w:rStyle w:val="Hyperlink"/>
            <w:rFonts w:asciiTheme="majorHAnsi" w:hAnsiTheme="majorHAnsi" w:cstheme="majorHAnsi"/>
          </w:rPr>
          <w:t>overtime laws</w:t>
        </w:r>
        <w:r w:rsidR="00684BDC" w:rsidRPr="001D3B39">
          <w:rPr>
            <w:rStyle w:val="Hyperlink"/>
            <w:rFonts w:asciiTheme="majorHAnsi" w:hAnsiTheme="majorHAnsi" w:cstheme="majorHAnsi"/>
          </w:rPr>
          <w:t xml:space="preserve"> and regulations</w:t>
        </w:r>
      </w:hyperlink>
      <w:r w:rsidR="00684BDC" w:rsidRPr="001D3B39">
        <w:rPr>
          <w:rFonts w:asciiTheme="majorHAnsi" w:hAnsiTheme="majorHAnsi" w:cstheme="majorHAnsi"/>
        </w:rPr>
        <w:t xml:space="preserve">, when they apply, and what is required of you to make sure you’re in compliance. </w:t>
      </w:r>
      <w:r w:rsidR="00E8491E">
        <w:rPr>
          <w:rFonts w:asciiTheme="majorHAnsi" w:hAnsiTheme="majorHAnsi" w:cstheme="majorHAnsi"/>
        </w:rPr>
        <w:t xml:space="preserve">You also want to make sure you have the required wage posters and post them at your place of business. </w:t>
      </w:r>
      <w:r w:rsidR="00885846" w:rsidRPr="001D3B39">
        <w:rPr>
          <w:rFonts w:asciiTheme="majorHAnsi" w:hAnsiTheme="majorHAnsi" w:cstheme="majorHAnsi"/>
        </w:rPr>
        <w:t xml:space="preserve">If your employees </w:t>
      </w:r>
      <w:proofErr w:type="gramStart"/>
      <w:r w:rsidR="00885846" w:rsidRPr="001D3B39">
        <w:rPr>
          <w:rFonts w:asciiTheme="majorHAnsi" w:hAnsiTheme="majorHAnsi" w:cstheme="majorHAnsi"/>
        </w:rPr>
        <w:t>will receive</w:t>
      </w:r>
      <w:proofErr w:type="gramEnd"/>
      <w:r w:rsidR="00885846" w:rsidRPr="001D3B39">
        <w:rPr>
          <w:rFonts w:asciiTheme="majorHAnsi" w:hAnsiTheme="majorHAnsi" w:cstheme="majorHAnsi"/>
        </w:rPr>
        <w:t xml:space="preserve"> tip</w:t>
      </w:r>
      <w:r w:rsidR="001D3B39" w:rsidRPr="001D3B39">
        <w:rPr>
          <w:rFonts w:asciiTheme="majorHAnsi" w:hAnsiTheme="majorHAnsi" w:cstheme="majorHAnsi"/>
        </w:rPr>
        <w:t>ped</w:t>
      </w:r>
      <w:r w:rsidR="00885846" w:rsidRPr="001D3B39">
        <w:rPr>
          <w:rFonts w:asciiTheme="majorHAnsi" w:hAnsiTheme="majorHAnsi" w:cstheme="majorHAnsi"/>
        </w:rPr>
        <w:t xml:space="preserve"> wages, you </w:t>
      </w:r>
      <w:r w:rsidR="00E8491E">
        <w:rPr>
          <w:rFonts w:asciiTheme="majorHAnsi" w:hAnsiTheme="majorHAnsi" w:cstheme="majorHAnsi"/>
        </w:rPr>
        <w:t xml:space="preserve">will need to </w:t>
      </w:r>
      <w:r w:rsidR="00885846" w:rsidRPr="001D3B39">
        <w:rPr>
          <w:rFonts w:asciiTheme="majorHAnsi" w:hAnsiTheme="majorHAnsi" w:cstheme="majorHAnsi"/>
        </w:rPr>
        <w:t xml:space="preserve">understand the various rules surrounding </w:t>
      </w:r>
      <w:r w:rsidR="00BE7F91" w:rsidRPr="001D3B39">
        <w:rPr>
          <w:rFonts w:asciiTheme="majorHAnsi" w:hAnsiTheme="majorHAnsi" w:cstheme="majorHAnsi"/>
        </w:rPr>
        <w:t xml:space="preserve">when and </w:t>
      </w:r>
      <w:r w:rsidR="00885846" w:rsidRPr="001D3B39">
        <w:rPr>
          <w:rFonts w:asciiTheme="majorHAnsi" w:hAnsiTheme="majorHAnsi" w:cstheme="majorHAnsi"/>
        </w:rPr>
        <w:t xml:space="preserve">how tips can be taken, how wages are calculated to comply with minimum wage requirements, and </w:t>
      </w:r>
      <w:r w:rsidR="00BE7F91" w:rsidRPr="001D3B39">
        <w:rPr>
          <w:rFonts w:asciiTheme="majorHAnsi" w:hAnsiTheme="majorHAnsi" w:cstheme="majorHAnsi"/>
        </w:rPr>
        <w:t xml:space="preserve">how tips can be pooled between groups of employees (for example, supervisors and managers cannot pull from tip pools!). Read our blog about </w:t>
      </w:r>
      <w:hyperlink r:id="rId14" w:history="1">
        <w:r w:rsidR="00BE7F91" w:rsidRPr="001D3B39">
          <w:rPr>
            <w:rStyle w:val="Hyperlink"/>
            <w:rFonts w:asciiTheme="majorHAnsi" w:hAnsiTheme="majorHAnsi" w:cstheme="majorHAnsi"/>
          </w:rPr>
          <w:t>Pennsylvania’s 2022 update to its tip</w:t>
        </w:r>
        <w:r w:rsidR="001D3B39" w:rsidRPr="001D3B39">
          <w:rPr>
            <w:rStyle w:val="Hyperlink"/>
            <w:rFonts w:asciiTheme="majorHAnsi" w:hAnsiTheme="majorHAnsi" w:cstheme="majorHAnsi"/>
          </w:rPr>
          <w:t xml:space="preserve"> </w:t>
        </w:r>
        <w:r w:rsidR="00BE7F91" w:rsidRPr="001D3B39">
          <w:rPr>
            <w:rStyle w:val="Hyperlink"/>
            <w:rFonts w:asciiTheme="majorHAnsi" w:hAnsiTheme="majorHAnsi" w:cstheme="majorHAnsi"/>
          </w:rPr>
          <w:t>rules</w:t>
        </w:r>
      </w:hyperlink>
      <w:r w:rsidR="00BE7F91" w:rsidRPr="001D3B39">
        <w:rPr>
          <w:rFonts w:asciiTheme="majorHAnsi" w:hAnsiTheme="majorHAnsi" w:cstheme="majorHAnsi"/>
        </w:rPr>
        <w:t>.</w:t>
      </w:r>
    </w:p>
    <w:p w14:paraId="452DB9D2" w14:textId="77777777" w:rsidR="00C3778E" w:rsidRPr="001D3B39" w:rsidRDefault="00C3778E" w:rsidP="00C3778E">
      <w:pPr>
        <w:rPr>
          <w:rFonts w:asciiTheme="majorHAnsi" w:hAnsiTheme="majorHAnsi" w:cstheme="majorHAnsi"/>
        </w:rPr>
      </w:pPr>
    </w:p>
    <w:p w14:paraId="432EC5D2" w14:textId="79639AEF" w:rsidR="00F20692" w:rsidRPr="001D3B39" w:rsidRDefault="00F20692" w:rsidP="00F20692">
      <w:pPr>
        <w:pStyle w:val="ListParagraph"/>
        <w:numPr>
          <w:ilvl w:val="0"/>
          <w:numId w:val="2"/>
        </w:numPr>
        <w:spacing w:line="240" w:lineRule="auto"/>
        <w:rPr>
          <w:rFonts w:asciiTheme="majorHAnsi" w:hAnsiTheme="majorHAnsi" w:cstheme="majorHAnsi"/>
          <w:sz w:val="24"/>
          <w:szCs w:val="24"/>
        </w:rPr>
      </w:pPr>
      <w:r w:rsidRPr="001D3B39">
        <w:rPr>
          <w:rFonts w:asciiTheme="majorHAnsi" w:hAnsiTheme="majorHAnsi" w:cstheme="majorHAnsi"/>
          <w:b/>
          <w:bCs/>
          <w:sz w:val="24"/>
          <w:szCs w:val="24"/>
        </w:rPr>
        <w:t>Write a comprehensive and thought</w:t>
      </w:r>
      <w:r w:rsidR="008C46E3" w:rsidRPr="001D3B39">
        <w:rPr>
          <w:rFonts w:asciiTheme="majorHAnsi" w:hAnsiTheme="majorHAnsi" w:cstheme="majorHAnsi"/>
          <w:b/>
          <w:bCs/>
          <w:sz w:val="24"/>
          <w:szCs w:val="24"/>
        </w:rPr>
        <w:t xml:space="preserve">-out </w:t>
      </w:r>
      <w:r w:rsidRPr="001D3B39">
        <w:rPr>
          <w:rFonts w:asciiTheme="majorHAnsi" w:hAnsiTheme="majorHAnsi" w:cstheme="majorHAnsi"/>
          <w:b/>
          <w:bCs/>
          <w:sz w:val="24"/>
          <w:szCs w:val="24"/>
        </w:rPr>
        <w:t xml:space="preserve">offer letter. </w:t>
      </w:r>
    </w:p>
    <w:p w14:paraId="4BF1DF62" w14:textId="77777777" w:rsidR="001D3B39" w:rsidRPr="001D3B39" w:rsidRDefault="00F20692" w:rsidP="000B49BC">
      <w:pPr>
        <w:rPr>
          <w:rFonts w:asciiTheme="majorHAnsi" w:hAnsiTheme="majorHAnsi" w:cstheme="majorHAnsi"/>
        </w:rPr>
      </w:pPr>
      <w:r w:rsidRPr="001D3B39">
        <w:rPr>
          <w:rFonts w:asciiTheme="majorHAnsi" w:hAnsiTheme="majorHAnsi" w:cstheme="majorHAnsi"/>
        </w:rPr>
        <w:t xml:space="preserve">Offer letters include important information for </w:t>
      </w:r>
      <w:r w:rsidR="008C46E3" w:rsidRPr="001D3B39">
        <w:rPr>
          <w:rFonts w:asciiTheme="majorHAnsi" w:hAnsiTheme="majorHAnsi" w:cstheme="majorHAnsi"/>
        </w:rPr>
        <w:t>your new hire so they can understand what their roles and responsibilities will be</w:t>
      </w:r>
      <w:r w:rsidR="00C3778E" w:rsidRPr="001D3B39">
        <w:rPr>
          <w:rFonts w:asciiTheme="majorHAnsi" w:hAnsiTheme="majorHAnsi" w:cstheme="majorHAnsi"/>
        </w:rPr>
        <w:t xml:space="preserve"> without creating a letter indicative of any contractual agreement for your new hire. Rather, </w:t>
      </w:r>
      <w:r w:rsidR="008C46E3" w:rsidRPr="001D3B39">
        <w:rPr>
          <w:rFonts w:asciiTheme="majorHAnsi" w:hAnsiTheme="majorHAnsi" w:cstheme="majorHAnsi"/>
        </w:rPr>
        <w:t xml:space="preserve">it </w:t>
      </w:r>
      <w:r w:rsidR="00C3778E" w:rsidRPr="001D3B39">
        <w:rPr>
          <w:rFonts w:asciiTheme="majorHAnsi" w:hAnsiTheme="majorHAnsi" w:cstheme="majorHAnsi"/>
        </w:rPr>
        <w:t>can create</w:t>
      </w:r>
      <w:r w:rsidR="008C46E3" w:rsidRPr="001D3B39">
        <w:rPr>
          <w:rFonts w:asciiTheme="majorHAnsi" w:hAnsiTheme="majorHAnsi" w:cstheme="majorHAnsi"/>
        </w:rPr>
        <w:t xml:space="preserve"> an “at-will” employment relationship, where employees can be terminated or quit at any time. </w:t>
      </w:r>
      <w:r w:rsidR="000B49BC" w:rsidRPr="001D3B39">
        <w:rPr>
          <w:rFonts w:asciiTheme="majorHAnsi" w:hAnsiTheme="majorHAnsi" w:cstheme="majorHAnsi"/>
        </w:rPr>
        <w:t>(</w:t>
      </w:r>
      <w:hyperlink r:id="rId15" w:history="1">
        <w:r w:rsidR="008C46E3" w:rsidRPr="001D3B39">
          <w:rPr>
            <w:rStyle w:val="Hyperlink"/>
            <w:rFonts w:asciiTheme="majorHAnsi" w:hAnsiTheme="majorHAnsi" w:cstheme="majorHAnsi"/>
          </w:rPr>
          <w:t>Read our blogpost</w:t>
        </w:r>
      </w:hyperlink>
      <w:r w:rsidR="008C46E3" w:rsidRPr="001D3B39">
        <w:rPr>
          <w:rFonts w:asciiTheme="majorHAnsi" w:hAnsiTheme="majorHAnsi" w:cstheme="majorHAnsi"/>
        </w:rPr>
        <w:t xml:space="preserve"> on at-will vs. contractual employment for more information</w:t>
      </w:r>
      <w:r w:rsidR="000B49BC" w:rsidRPr="001D3B39">
        <w:rPr>
          <w:rFonts w:asciiTheme="majorHAnsi" w:hAnsiTheme="majorHAnsi" w:cstheme="majorHAnsi"/>
        </w:rPr>
        <w:t xml:space="preserve"> to decide if at-will is the type of relationship you want</w:t>
      </w:r>
      <w:r w:rsidR="008C46E3" w:rsidRPr="001D3B39">
        <w:rPr>
          <w:rFonts w:asciiTheme="majorHAnsi" w:hAnsiTheme="majorHAnsi" w:cstheme="majorHAnsi"/>
        </w:rPr>
        <w:t>.</w:t>
      </w:r>
      <w:r w:rsidR="000B49BC" w:rsidRPr="001D3B39">
        <w:rPr>
          <w:rFonts w:asciiTheme="majorHAnsi" w:hAnsiTheme="majorHAnsi" w:cstheme="majorHAnsi"/>
        </w:rPr>
        <w:t>)</w:t>
      </w:r>
      <w:r w:rsidR="00C3778E" w:rsidRPr="001D3B39">
        <w:rPr>
          <w:rFonts w:asciiTheme="majorHAnsi" w:hAnsiTheme="majorHAnsi" w:cstheme="majorHAnsi"/>
        </w:rPr>
        <w:t xml:space="preserve"> </w:t>
      </w:r>
    </w:p>
    <w:p w14:paraId="1E8F5642" w14:textId="77777777" w:rsidR="001D3B39" w:rsidRPr="001D3B39" w:rsidRDefault="001D3B39" w:rsidP="000B49BC">
      <w:pPr>
        <w:rPr>
          <w:rFonts w:asciiTheme="majorHAnsi" w:hAnsiTheme="majorHAnsi" w:cstheme="majorHAnsi"/>
        </w:rPr>
      </w:pPr>
    </w:p>
    <w:p w14:paraId="6BE57CC5" w14:textId="67468E54" w:rsidR="000B49BC" w:rsidRPr="001D3B39" w:rsidRDefault="00C3778E" w:rsidP="000B49BC">
      <w:pPr>
        <w:rPr>
          <w:rFonts w:asciiTheme="majorHAnsi" w:hAnsiTheme="majorHAnsi" w:cstheme="majorHAnsi"/>
        </w:rPr>
      </w:pPr>
      <w:r w:rsidRPr="001D3B39">
        <w:rPr>
          <w:rFonts w:asciiTheme="majorHAnsi" w:hAnsiTheme="majorHAnsi" w:cstheme="majorHAnsi"/>
        </w:rPr>
        <w:t xml:space="preserve">Every offer letter should include at least the offered employee’s: position or title/role; direct report name/title; and full-time/part-time schedule. Other points to touch on include: </w:t>
      </w:r>
      <w:r w:rsidR="000B49BC" w:rsidRPr="001D3B39">
        <w:rPr>
          <w:rFonts w:asciiTheme="majorHAnsi" w:hAnsiTheme="majorHAnsi" w:cstheme="majorHAnsi"/>
        </w:rPr>
        <w:t xml:space="preserve">their </w:t>
      </w:r>
      <w:r w:rsidRPr="001D3B39">
        <w:rPr>
          <w:rFonts w:asciiTheme="majorHAnsi" w:hAnsiTheme="majorHAnsi" w:cstheme="majorHAnsi"/>
        </w:rPr>
        <w:t>rate of pay and associated payment terms; an employer’s request (not requirement) that the employee provide 2-</w:t>
      </w:r>
      <w:proofErr w:type="spellStart"/>
      <w:r w:rsidR="000B49BC" w:rsidRPr="001D3B39">
        <w:rPr>
          <w:rFonts w:asciiTheme="majorHAnsi" w:hAnsiTheme="majorHAnsi" w:cstheme="majorHAnsi"/>
        </w:rPr>
        <w:t>week’s notice</w:t>
      </w:r>
      <w:proofErr w:type="spellEnd"/>
      <w:r w:rsidRPr="001D3B39">
        <w:rPr>
          <w:rFonts w:asciiTheme="majorHAnsi" w:hAnsiTheme="majorHAnsi" w:cstheme="majorHAnsi"/>
        </w:rPr>
        <w:t xml:space="preserve"> if they decide to quit the position; </w:t>
      </w:r>
      <w:r w:rsidR="00E8491E">
        <w:rPr>
          <w:rFonts w:asciiTheme="majorHAnsi" w:hAnsiTheme="majorHAnsi" w:cstheme="majorHAnsi"/>
        </w:rPr>
        <w:t xml:space="preserve"> </w:t>
      </w:r>
      <w:proofErr w:type="spellStart"/>
      <w:r w:rsidR="00E8491E">
        <w:rPr>
          <w:rFonts w:asciiTheme="majorHAnsi" w:hAnsiTheme="majorHAnsi" w:cstheme="majorHAnsi"/>
        </w:rPr>
        <w:t>ny</w:t>
      </w:r>
      <w:proofErr w:type="spellEnd"/>
      <w:r w:rsidR="00E8491E">
        <w:rPr>
          <w:rFonts w:asciiTheme="majorHAnsi" w:hAnsiTheme="majorHAnsi" w:cstheme="majorHAnsi"/>
        </w:rPr>
        <w:t xml:space="preserve"> benefits, </w:t>
      </w:r>
      <w:r w:rsidRPr="001D3B39">
        <w:rPr>
          <w:rFonts w:asciiTheme="majorHAnsi" w:hAnsiTheme="majorHAnsi" w:cstheme="majorHAnsi"/>
        </w:rPr>
        <w:t>whether the employees are exempt or non-exempt under overtime rules (</w:t>
      </w:r>
      <w:r w:rsidR="000B49BC" w:rsidRPr="001D3B39">
        <w:rPr>
          <w:rFonts w:asciiTheme="majorHAnsi" w:hAnsiTheme="majorHAnsi" w:cstheme="majorHAnsi"/>
        </w:rPr>
        <w:t xml:space="preserve">this is a big one, and </w:t>
      </w:r>
      <w:hyperlink r:id="rId16" w:history="1">
        <w:r w:rsidR="000B49BC" w:rsidRPr="001D3B39">
          <w:rPr>
            <w:rStyle w:val="Hyperlink"/>
            <w:rFonts w:asciiTheme="majorHAnsi" w:hAnsiTheme="majorHAnsi" w:cstheme="majorHAnsi"/>
          </w:rPr>
          <w:t>it’s discussed in further detail here</w:t>
        </w:r>
      </w:hyperlink>
      <w:r w:rsidR="000B49BC" w:rsidRPr="001D3B39">
        <w:rPr>
          <w:rFonts w:asciiTheme="majorHAnsi" w:hAnsiTheme="majorHAnsi" w:cstheme="majorHAnsi"/>
        </w:rPr>
        <w:t>.)</w:t>
      </w:r>
    </w:p>
    <w:p w14:paraId="4487A21C" w14:textId="77777777" w:rsidR="001B7FD5" w:rsidRPr="001D3B39" w:rsidRDefault="001B7FD5" w:rsidP="001B7FD5">
      <w:pPr>
        <w:rPr>
          <w:rFonts w:asciiTheme="majorHAnsi" w:hAnsiTheme="majorHAnsi" w:cstheme="majorHAnsi"/>
        </w:rPr>
      </w:pPr>
    </w:p>
    <w:p w14:paraId="510145E0" w14:textId="099D55EA" w:rsidR="001B7FD5" w:rsidRPr="001D3B39" w:rsidRDefault="001B7FD5" w:rsidP="001B7FD5">
      <w:pPr>
        <w:pStyle w:val="ListParagraph"/>
        <w:numPr>
          <w:ilvl w:val="0"/>
          <w:numId w:val="2"/>
        </w:numPr>
        <w:spacing w:line="240" w:lineRule="auto"/>
        <w:rPr>
          <w:rFonts w:asciiTheme="majorHAnsi" w:hAnsiTheme="majorHAnsi" w:cstheme="majorHAnsi"/>
          <w:sz w:val="24"/>
          <w:szCs w:val="24"/>
        </w:rPr>
      </w:pPr>
      <w:r w:rsidRPr="001D3B39">
        <w:rPr>
          <w:rFonts w:asciiTheme="majorHAnsi" w:hAnsiTheme="majorHAnsi" w:cstheme="majorHAnsi"/>
          <w:b/>
          <w:bCs/>
          <w:sz w:val="24"/>
          <w:szCs w:val="24"/>
        </w:rPr>
        <w:t xml:space="preserve">Develop an employee handbook.  </w:t>
      </w:r>
    </w:p>
    <w:p w14:paraId="4D6D95CB" w14:textId="073724D2" w:rsidR="000B49BC" w:rsidRPr="001D3B39" w:rsidRDefault="00684BDC" w:rsidP="001B7FD5">
      <w:pPr>
        <w:rPr>
          <w:rFonts w:asciiTheme="majorHAnsi" w:hAnsiTheme="majorHAnsi" w:cstheme="majorHAnsi"/>
        </w:rPr>
      </w:pPr>
      <w:r w:rsidRPr="001D3B39">
        <w:rPr>
          <w:rFonts w:asciiTheme="majorHAnsi" w:hAnsiTheme="majorHAnsi" w:cstheme="majorHAnsi"/>
        </w:rPr>
        <w:t xml:space="preserve">Creating an employee handbook is an important tool that can outline what is expected of your employees on their </w:t>
      </w:r>
      <w:r w:rsidR="001D3B39" w:rsidRPr="001D3B39">
        <w:rPr>
          <w:rFonts w:asciiTheme="majorHAnsi" w:hAnsiTheme="majorHAnsi" w:cstheme="majorHAnsi"/>
        </w:rPr>
        <w:t>shifts and</w:t>
      </w:r>
      <w:r w:rsidR="001D3B39">
        <w:rPr>
          <w:rFonts w:asciiTheme="majorHAnsi" w:hAnsiTheme="majorHAnsi" w:cstheme="majorHAnsi"/>
        </w:rPr>
        <w:t xml:space="preserve"> </w:t>
      </w:r>
      <w:r w:rsidRPr="001D3B39">
        <w:rPr>
          <w:rFonts w:asciiTheme="majorHAnsi" w:hAnsiTheme="majorHAnsi" w:cstheme="majorHAnsi"/>
        </w:rPr>
        <w:t>establish workplace guidelines and expectations to protect your company and its employees, which helps everyone succeed.</w:t>
      </w:r>
      <w:r w:rsidR="000B49BC" w:rsidRPr="001D3B39">
        <w:rPr>
          <w:rFonts w:asciiTheme="majorHAnsi" w:hAnsiTheme="majorHAnsi" w:cstheme="majorHAnsi"/>
        </w:rPr>
        <w:t xml:space="preserve"> Important policies to have in your handbook include termination procedures, payroll procedures, </w:t>
      </w:r>
      <w:r w:rsidR="00E8491E">
        <w:rPr>
          <w:rFonts w:asciiTheme="majorHAnsi" w:hAnsiTheme="majorHAnsi" w:cstheme="majorHAnsi"/>
        </w:rPr>
        <w:t xml:space="preserve">who is entitled to benefits, </w:t>
      </w:r>
      <w:r w:rsidR="000B49BC" w:rsidRPr="001D3B39">
        <w:rPr>
          <w:rFonts w:asciiTheme="majorHAnsi" w:hAnsiTheme="majorHAnsi" w:cstheme="majorHAnsi"/>
        </w:rPr>
        <w:t xml:space="preserve">an attendance policy, time off and paid time off policies, among others. </w:t>
      </w:r>
      <w:hyperlink r:id="rId17" w:history="1">
        <w:r w:rsidRPr="001D3B39">
          <w:rPr>
            <w:rStyle w:val="Hyperlink"/>
            <w:rFonts w:asciiTheme="majorHAnsi" w:hAnsiTheme="majorHAnsi" w:cstheme="majorHAnsi"/>
          </w:rPr>
          <w:t>Read our blogpost</w:t>
        </w:r>
      </w:hyperlink>
      <w:r w:rsidRPr="001D3B39">
        <w:rPr>
          <w:rFonts w:asciiTheme="majorHAnsi" w:hAnsiTheme="majorHAnsi" w:cstheme="majorHAnsi"/>
        </w:rPr>
        <w:t xml:space="preserve"> that goes into more detail about what all an employee handbook should include</w:t>
      </w:r>
      <w:r w:rsidR="001D3B39">
        <w:rPr>
          <w:rFonts w:asciiTheme="majorHAnsi" w:hAnsiTheme="majorHAnsi" w:cstheme="majorHAnsi"/>
        </w:rPr>
        <w:t xml:space="preserve"> and when to have one</w:t>
      </w:r>
      <w:r w:rsidRPr="001D3B39">
        <w:rPr>
          <w:rFonts w:asciiTheme="majorHAnsi" w:hAnsiTheme="majorHAnsi" w:cstheme="majorHAnsi"/>
        </w:rPr>
        <w:t xml:space="preserve">. </w:t>
      </w:r>
    </w:p>
    <w:sectPr w:rsidR="000B49BC" w:rsidRPr="001D3B39" w:rsidSect="00F5368E">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DD3C" w14:textId="77777777" w:rsidR="00F77E80" w:rsidRDefault="00F77E80">
      <w:r>
        <w:separator/>
      </w:r>
    </w:p>
  </w:endnote>
  <w:endnote w:type="continuationSeparator" w:id="0">
    <w:p w14:paraId="6249C928" w14:textId="77777777" w:rsidR="00F77E80" w:rsidRDefault="00F7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0DC4" w14:textId="77777777" w:rsidR="00F5368E" w:rsidRPr="004B50EF" w:rsidRDefault="00F5368E" w:rsidP="00F5368E">
    <w:pPr>
      <w:jc w:val="both"/>
      <w:rPr>
        <w:rFonts w:asciiTheme="majorHAnsi" w:hAnsiTheme="majorHAnsi" w:cstheme="majorHAnsi"/>
        <w:sz w:val="16"/>
        <w:szCs w:val="16"/>
        <w:highlight w:val="white"/>
      </w:rPr>
    </w:pPr>
  </w:p>
  <w:p w14:paraId="7CA62C34" w14:textId="3F0A68F8" w:rsidR="00566A4C" w:rsidRPr="00F5368E" w:rsidRDefault="00F5368E" w:rsidP="00F5368E">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 xml:space="preserve">©2022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D52" w14:textId="14701985" w:rsidR="00566A4C" w:rsidRPr="004B50EF" w:rsidRDefault="00EF2DB5">
    <w:pPr>
      <w:jc w:val="both"/>
      <w:rPr>
        <w:rFonts w:asciiTheme="majorHAnsi" w:hAnsiTheme="majorHAnsi" w:cstheme="majorHAnsi"/>
        <w:sz w:val="16"/>
        <w:szCs w:val="16"/>
        <w:highlight w:val="white"/>
      </w:rPr>
    </w:pPr>
    <w:r w:rsidRPr="004B50EF">
      <w:rPr>
        <w:rFonts w:asciiTheme="majorHAnsi" w:hAnsiTheme="majorHAnsi" w:cstheme="majorHAnsi"/>
        <w:sz w:val="16"/>
        <w:szCs w:val="16"/>
        <w:highlight w:val="white"/>
      </w:rPr>
      <w:t xml:space="preserve"> </w:t>
    </w:r>
  </w:p>
  <w:p w14:paraId="5AED8AC3" w14:textId="4102170B" w:rsidR="00566A4C" w:rsidRPr="004B50EF" w:rsidRDefault="00EF2DB5" w:rsidP="00207571">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sidR="0042336D" w:rsidRPr="004B50EF">
      <w:rPr>
        <w:rFonts w:asciiTheme="majorHAnsi" w:hAnsiTheme="majorHAnsi" w:cstheme="majorHAnsi"/>
        <w:sz w:val="16"/>
        <w:szCs w:val="16"/>
        <w:highlight w:val="white"/>
      </w:rPr>
      <w:t>2</w:t>
    </w:r>
    <w:r w:rsidRPr="004B50EF">
      <w:rPr>
        <w:rFonts w:asciiTheme="majorHAnsi" w:hAnsiTheme="majorHAnsi" w:cstheme="majorHAnsi"/>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6AB3" w14:textId="77777777" w:rsidR="00F77E80" w:rsidRDefault="00F77E80">
      <w:r>
        <w:separator/>
      </w:r>
    </w:p>
  </w:footnote>
  <w:footnote w:type="continuationSeparator" w:id="0">
    <w:p w14:paraId="62EC47AA" w14:textId="77777777" w:rsidR="00F77E80" w:rsidRDefault="00F77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282" w14:textId="77777777" w:rsidR="00A55986" w:rsidRDefault="00A5598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8E1" w14:textId="77777777" w:rsidR="00566A4C" w:rsidRDefault="00EF2DB5">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1652E67E" wp14:editId="2DFC4CBA">
          <wp:extent cx="687629" cy="731520"/>
          <wp:effectExtent l="0" t="0" r="0" b="5080"/>
          <wp:docPr id="2"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6326BAB"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67596998"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6C34CA54" w14:textId="77777777" w:rsidR="00566A4C" w:rsidRDefault="00EF2DB5">
    <w:pPr>
      <w:tabs>
        <w:tab w:val="center" w:pos="4680"/>
        <w:tab w:val="right" w:pos="9360"/>
      </w:tabs>
      <w:jc w:val="center"/>
    </w:pPr>
    <w:r w:rsidRPr="008C2DB2">
      <w:rPr>
        <w:rFonts w:ascii="Libre Franklin" w:eastAsia="Libre Franklin" w:hAnsi="Libre Franklin" w:cs="Libre Franklin"/>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6D5"/>
    <w:multiLevelType w:val="hybridMultilevel"/>
    <w:tmpl w:val="3E88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70618B"/>
    <w:multiLevelType w:val="hybridMultilevel"/>
    <w:tmpl w:val="CD84CE5E"/>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4168"/>
    <w:multiLevelType w:val="hybridMultilevel"/>
    <w:tmpl w:val="19B45F5C"/>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08AC"/>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FE1B64"/>
    <w:multiLevelType w:val="hybridMultilevel"/>
    <w:tmpl w:val="10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D7537"/>
    <w:multiLevelType w:val="hybridMultilevel"/>
    <w:tmpl w:val="02303764"/>
    <w:lvl w:ilvl="0" w:tplc="1E5C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A2259"/>
    <w:multiLevelType w:val="hybridMultilevel"/>
    <w:tmpl w:val="DE3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73B9B"/>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A55210"/>
    <w:multiLevelType w:val="hybridMultilevel"/>
    <w:tmpl w:val="09C630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6123D07"/>
    <w:multiLevelType w:val="hybridMultilevel"/>
    <w:tmpl w:val="F9E0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3007FC"/>
    <w:multiLevelType w:val="multilevel"/>
    <w:tmpl w:val="E0D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11817"/>
    <w:multiLevelType w:val="multilevel"/>
    <w:tmpl w:val="BBE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8376F"/>
    <w:multiLevelType w:val="hybridMultilevel"/>
    <w:tmpl w:val="D27C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544BC"/>
    <w:multiLevelType w:val="multilevel"/>
    <w:tmpl w:val="53C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55CE5"/>
    <w:multiLevelType w:val="multilevel"/>
    <w:tmpl w:val="2EC6D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AB006EC"/>
    <w:multiLevelType w:val="hybridMultilevel"/>
    <w:tmpl w:val="54D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5"/>
  </w:num>
  <w:num w:numId="4">
    <w:abstractNumId w:val="11"/>
  </w:num>
  <w:num w:numId="5">
    <w:abstractNumId w:val="10"/>
  </w:num>
  <w:num w:numId="6">
    <w:abstractNumId w:val="12"/>
  </w:num>
  <w:num w:numId="7">
    <w:abstractNumId w:val="17"/>
  </w:num>
  <w:num w:numId="8">
    <w:abstractNumId w:val="0"/>
  </w:num>
  <w:num w:numId="9">
    <w:abstractNumId w:val="9"/>
  </w:num>
  <w:num w:numId="10">
    <w:abstractNumId w:val="8"/>
  </w:num>
  <w:num w:numId="11">
    <w:abstractNumId w:val="4"/>
  </w:num>
  <w:num w:numId="12">
    <w:abstractNumId w:val="5"/>
  </w:num>
  <w:num w:numId="13">
    <w:abstractNumId w:val="7"/>
  </w:num>
  <w:num w:numId="14">
    <w:abstractNumId w:val="3"/>
  </w:num>
  <w:num w:numId="15">
    <w:abstractNumId w:val="16"/>
  </w:num>
  <w:num w:numId="16">
    <w:abstractNumId w:val="6"/>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077178"/>
    <w:rsid w:val="000B49BC"/>
    <w:rsid w:val="000B7EE2"/>
    <w:rsid w:val="000D0A9F"/>
    <w:rsid w:val="001216DE"/>
    <w:rsid w:val="001570A8"/>
    <w:rsid w:val="001B7FD5"/>
    <w:rsid w:val="001C3DD8"/>
    <w:rsid w:val="001D3B39"/>
    <w:rsid w:val="00207571"/>
    <w:rsid w:val="00280AA4"/>
    <w:rsid w:val="00284158"/>
    <w:rsid w:val="00291045"/>
    <w:rsid w:val="002E16B5"/>
    <w:rsid w:val="002F6340"/>
    <w:rsid w:val="00322E71"/>
    <w:rsid w:val="00332DEB"/>
    <w:rsid w:val="00334FF9"/>
    <w:rsid w:val="00363C69"/>
    <w:rsid w:val="00364291"/>
    <w:rsid w:val="0036771A"/>
    <w:rsid w:val="0038554F"/>
    <w:rsid w:val="0042336D"/>
    <w:rsid w:val="0042539F"/>
    <w:rsid w:val="004812C8"/>
    <w:rsid w:val="004B50EF"/>
    <w:rsid w:val="004D4B06"/>
    <w:rsid w:val="00566696"/>
    <w:rsid w:val="00566A4C"/>
    <w:rsid w:val="00574650"/>
    <w:rsid w:val="005A6D64"/>
    <w:rsid w:val="005E3FAE"/>
    <w:rsid w:val="005E5CA8"/>
    <w:rsid w:val="0060307A"/>
    <w:rsid w:val="006100CD"/>
    <w:rsid w:val="00650227"/>
    <w:rsid w:val="006541A3"/>
    <w:rsid w:val="00684BDC"/>
    <w:rsid w:val="00693663"/>
    <w:rsid w:val="006A19E3"/>
    <w:rsid w:val="006B595F"/>
    <w:rsid w:val="006F157F"/>
    <w:rsid w:val="006F1768"/>
    <w:rsid w:val="00747980"/>
    <w:rsid w:val="007A246C"/>
    <w:rsid w:val="007C01C4"/>
    <w:rsid w:val="007C6095"/>
    <w:rsid w:val="007D7C5C"/>
    <w:rsid w:val="00855848"/>
    <w:rsid w:val="00876DE1"/>
    <w:rsid w:val="00885846"/>
    <w:rsid w:val="008B497E"/>
    <w:rsid w:val="008C2DB2"/>
    <w:rsid w:val="008C46E3"/>
    <w:rsid w:val="00947C5D"/>
    <w:rsid w:val="00970E1E"/>
    <w:rsid w:val="00973B18"/>
    <w:rsid w:val="00A3053E"/>
    <w:rsid w:val="00A55986"/>
    <w:rsid w:val="00A67915"/>
    <w:rsid w:val="00A9239B"/>
    <w:rsid w:val="00AC522F"/>
    <w:rsid w:val="00AD384F"/>
    <w:rsid w:val="00AF7724"/>
    <w:rsid w:val="00B06C38"/>
    <w:rsid w:val="00B170F5"/>
    <w:rsid w:val="00B533C4"/>
    <w:rsid w:val="00B96191"/>
    <w:rsid w:val="00BA3A84"/>
    <w:rsid w:val="00BB6E34"/>
    <w:rsid w:val="00BE7F91"/>
    <w:rsid w:val="00C02539"/>
    <w:rsid w:val="00C3778E"/>
    <w:rsid w:val="00C424C1"/>
    <w:rsid w:val="00CB0E21"/>
    <w:rsid w:val="00CC4E27"/>
    <w:rsid w:val="00CC7961"/>
    <w:rsid w:val="00CD28BA"/>
    <w:rsid w:val="00CE0C2E"/>
    <w:rsid w:val="00D01FD0"/>
    <w:rsid w:val="00D20299"/>
    <w:rsid w:val="00D70933"/>
    <w:rsid w:val="00DC3F93"/>
    <w:rsid w:val="00DD4F7F"/>
    <w:rsid w:val="00DD6565"/>
    <w:rsid w:val="00DE6C67"/>
    <w:rsid w:val="00E21D3A"/>
    <w:rsid w:val="00E36C1E"/>
    <w:rsid w:val="00E40A7E"/>
    <w:rsid w:val="00E60CA7"/>
    <w:rsid w:val="00E8491E"/>
    <w:rsid w:val="00E851CE"/>
    <w:rsid w:val="00EA5340"/>
    <w:rsid w:val="00EB15AC"/>
    <w:rsid w:val="00EB46EE"/>
    <w:rsid w:val="00EC54C8"/>
    <w:rsid w:val="00EF2DB5"/>
    <w:rsid w:val="00F20692"/>
    <w:rsid w:val="00F5368E"/>
    <w:rsid w:val="00F77E80"/>
    <w:rsid w:val="00FB0AA0"/>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E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4A0EDE"/>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unhideWhenUsed/>
    <w:rsid w:val="004A0EDE"/>
    <w:pPr>
      <w:spacing w:before="100" w:beforeAutospacing="1" w:after="100" w:afterAutospacing="1"/>
    </w:p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p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pPr>
  </w:style>
  <w:style w:type="paragraph" w:customStyle="1" w:styleId="wll-phone">
    <w:name w:val="wll-phone"/>
    <w:basedOn w:val="Normal"/>
    <w:rsid w:val="004A0EDE"/>
    <w:pPr>
      <w:spacing w:before="100" w:beforeAutospacing="1" w:after="100" w:afterAutospacing="1"/>
    </w:pPr>
  </w:style>
  <w:style w:type="paragraph" w:customStyle="1" w:styleId="wll-contact">
    <w:name w:val="wll-contact"/>
    <w:basedOn w:val="Normal"/>
    <w:rsid w:val="004A0EDE"/>
    <w:pPr>
      <w:spacing w:before="100" w:beforeAutospacing="1" w:after="100" w:afterAutospacing="1"/>
    </w:p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character" w:styleId="CommentReference">
    <w:name w:val="annotation reference"/>
    <w:basedOn w:val="DefaultParagraphFont"/>
    <w:uiPriority w:val="99"/>
    <w:semiHidden/>
    <w:unhideWhenUsed/>
    <w:rsid w:val="00CC7961"/>
    <w:rPr>
      <w:sz w:val="16"/>
      <w:szCs w:val="16"/>
    </w:rPr>
  </w:style>
  <w:style w:type="paragraph" w:styleId="CommentText">
    <w:name w:val="annotation text"/>
    <w:basedOn w:val="Normal"/>
    <w:link w:val="CommentTextChar"/>
    <w:uiPriority w:val="99"/>
    <w:semiHidden/>
    <w:unhideWhenUsed/>
    <w:rsid w:val="00CC7961"/>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C7961"/>
    <w:rPr>
      <w:sz w:val="20"/>
      <w:szCs w:val="20"/>
    </w:rPr>
  </w:style>
  <w:style w:type="paragraph" w:styleId="CommentSubject">
    <w:name w:val="annotation subject"/>
    <w:basedOn w:val="CommentText"/>
    <w:next w:val="CommentText"/>
    <w:link w:val="CommentSubjectChar"/>
    <w:uiPriority w:val="99"/>
    <w:semiHidden/>
    <w:unhideWhenUsed/>
    <w:rsid w:val="00CC7961"/>
    <w:rPr>
      <w:b/>
      <w:bCs/>
    </w:rPr>
  </w:style>
  <w:style w:type="character" w:customStyle="1" w:styleId="CommentSubjectChar">
    <w:name w:val="Comment Subject Char"/>
    <w:basedOn w:val="CommentTextChar"/>
    <w:link w:val="CommentSubject"/>
    <w:uiPriority w:val="99"/>
    <w:semiHidden/>
    <w:rsid w:val="00CC7961"/>
    <w:rPr>
      <w:b/>
      <w:bCs/>
      <w:sz w:val="20"/>
      <w:szCs w:val="20"/>
    </w:rPr>
  </w:style>
  <w:style w:type="character" w:customStyle="1" w:styleId="Heading2Char">
    <w:name w:val="Heading 2 Char"/>
    <w:basedOn w:val="DefaultParagraphFont"/>
    <w:link w:val="Heading2"/>
    <w:uiPriority w:val="9"/>
    <w:rsid w:val="00FE5355"/>
    <w:rPr>
      <w:sz w:val="32"/>
      <w:szCs w:val="32"/>
    </w:rPr>
  </w:style>
  <w:style w:type="character" w:customStyle="1" w:styleId="2phjq">
    <w:name w:val="_2phjq"/>
    <w:basedOn w:val="DefaultParagraphFont"/>
    <w:rsid w:val="00FE5355"/>
  </w:style>
  <w:style w:type="paragraph" w:customStyle="1" w:styleId="mm8nw">
    <w:name w:val="mm8nw"/>
    <w:basedOn w:val="Normal"/>
    <w:rsid w:val="00FE5355"/>
    <w:pPr>
      <w:spacing w:before="100" w:beforeAutospacing="1" w:after="100" w:afterAutospacing="1"/>
    </w:pPr>
  </w:style>
  <w:style w:type="character" w:styleId="Emphasis">
    <w:name w:val="Emphasis"/>
    <w:basedOn w:val="DefaultParagraphFont"/>
    <w:uiPriority w:val="20"/>
    <w:qFormat/>
    <w:rsid w:val="00FE5355"/>
    <w:rPr>
      <w:i/>
      <w:iCs/>
    </w:rPr>
  </w:style>
  <w:style w:type="character" w:styleId="FollowedHyperlink">
    <w:name w:val="FollowedHyperlink"/>
    <w:basedOn w:val="DefaultParagraphFont"/>
    <w:uiPriority w:val="99"/>
    <w:semiHidden/>
    <w:unhideWhenUsed/>
    <w:rsid w:val="007D7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532">
      <w:bodyDiv w:val="1"/>
      <w:marLeft w:val="0"/>
      <w:marRight w:val="0"/>
      <w:marTop w:val="0"/>
      <w:marBottom w:val="0"/>
      <w:divBdr>
        <w:top w:val="none" w:sz="0" w:space="0" w:color="auto"/>
        <w:left w:val="none" w:sz="0" w:space="0" w:color="auto"/>
        <w:bottom w:val="none" w:sz="0" w:space="0" w:color="auto"/>
        <w:right w:val="none" w:sz="0" w:space="0" w:color="auto"/>
      </w:divBdr>
    </w:div>
    <w:div w:id="141701301">
      <w:bodyDiv w:val="1"/>
      <w:marLeft w:val="0"/>
      <w:marRight w:val="0"/>
      <w:marTop w:val="0"/>
      <w:marBottom w:val="0"/>
      <w:divBdr>
        <w:top w:val="none" w:sz="0" w:space="0" w:color="auto"/>
        <w:left w:val="none" w:sz="0" w:space="0" w:color="auto"/>
        <w:bottom w:val="none" w:sz="0" w:space="0" w:color="auto"/>
        <w:right w:val="none" w:sz="0" w:space="0" w:color="auto"/>
      </w:divBdr>
    </w:div>
    <w:div w:id="300425745">
      <w:bodyDiv w:val="1"/>
      <w:marLeft w:val="0"/>
      <w:marRight w:val="0"/>
      <w:marTop w:val="0"/>
      <w:marBottom w:val="0"/>
      <w:divBdr>
        <w:top w:val="none" w:sz="0" w:space="0" w:color="auto"/>
        <w:left w:val="none" w:sz="0" w:space="0" w:color="auto"/>
        <w:bottom w:val="none" w:sz="0" w:space="0" w:color="auto"/>
        <w:right w:val="none" w:sz="0" w:space="0" w:color="auto"/>
      </w:divBdr>
      <w:divsChild>
        <w:div w:id="1227911967">
          <w:marLeft w:val="0"/>
          <w:marRight w:val="0"/>
          <w:marTop w:val="225"/>
          <w:marBottom w:val="225"/>
          <w:divBdr>
            <w:top w:val="none" w:sz="0" w:space="0" w:color="auto"/>
            <w:left w:val="none" w:sz="0" w:space="0" w:color="auto"/>
            <w:bottom w:val="none" w:sz="0" w:space="0" w:color="auto"/>
            <w:right w:val="none" w:sz="0" w:space="0" w:color="auto"/>
          </w:divBdr>
          <w:divsChild>
            <w:div w:id="108208536">
              <w:marLeft w:val="0"/>
              <w:marRight w:val="0"/>
              <w:marTop w:val="0"/>
              <w:marBottom w:val="0"/>
              <w:divBdr>
                <w:top w:val="none" w:sz="0" w:space="0" w:color="auto"/>
                <w:left w:val="none" w:sz="0" w:space="0" w:color="auto"/>
                <w:bottom w:val="none" w:sz="0" w:space="0" w:color="auto"/>
                <w:right w:val="none" w:sz="0" w:space="0" w:color="auto"/>
              </w:divBdr>
              <w:divsChild>
                <w:div w:id="6745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9572">
      <w:bodyDiv w:val="1"/>
      <w:marLeft w:val="0"/>
      <w:marRight w:val="0"/>
      <w:marTop w:val="0"/>
      <w:marBottom w:val="0"/>
      <w:divBdr>
        <w:top w:val="none" w:sz="0" w:space="0" w:color="auto"/>
        <w:left w:val="none" w:sz="0" w:space="0" w:color="auto"/>
        <w:bottom w:val="none" w:sz="0" w:space="0" w:color="auto"/>
        <w:right w:val="none" w:sz="0" w:space="0" w:color="auto"/>
      </w:divBdr>
    </w:div>
    <w:div w:id="915433796">
      <w:bodyDiv w:val="1"/>
      <w:marLeft w:val="0"/>
      <w:marRight w:val="0"/>
      <w:marTop w:val="0"/>
      <w:marBottom w:val="0"/>
      <w:divBdr>
        <w:top w:val="none" w:sz="0" w:space="0" w:color="auto"/>
        <w:left w:val="none" w:sz="0" w:space="0" w:color="auto"/>
        <w:bottom w:val="none" w:sz="0" w:space="0" w:color="auto"/>
        <w:right w:val="none" w:sz="0" w:space="0" w:color="auto"/>
      </w:divBdr>
      <w:divsChild>
        <w:div w:id="833571343">
          <w:marLeft w:val="0"/>
          <w:marRight w:val="0"/>
          <w:marTop w:val="225"/>
          <w:marBottom w:val="225"/>
          <w:divBdr>
            <w:top w:val="none" w:sz="0" w:space="0" w:color="auto"/>
            <w:left w:val="none" w:sz="0" w:space="0" w:color="auto"/>
            <w:bottom w:val="none" w:sz="0" w:space="0" w:color="auto"/>
            <w:right w:val="none" w:sz="0" w:space="0" w:color="auto"/>
          </w:divBdr>
          <w:divsChild>
            <w:div w:id="1093933469">
              <w:marLeft w:val="600"/>
              <w:marRight w:val="0"/>
              <w:marTop w:val="0"/>
              <w:marBottom w:val="0"/>
              <w:divBdr>
                <w:top w:val="none" w:sz="0" w:space="0" w:color="auto"/>
                <w:left w:val="none" w:sz="0" w:space="0" w:color="auto"/>
                <w:bottom w:val="none" w:sz="0" w:space="0" w:color="auto"/>
                <w:right w:val="none" w:sz="0" w:space="0" w:color="auto"/>
              </w:divBdr>
              <w:divsChild>
                <w:div w:id="795567376">
                  <w:marLeft w:val="0"/>
                  <w:marRight w:val="0"/>
                  <w:marTop w:val="0"/>
                  <w:marBottom w:val="0"/>
                  <w:divBdr>
                    <w:top w:val="none" w:sz="0" w:space="0" w:color="auto"/>
                    <w:left w:val="none" w:sz="0" w:space="0" w:color="auto"/>
                    <w:bottom w:val="none" w:sz="0" w:space="0" w:color="auto"/>
                    <w:right w:val="none" w:sz="0" w:space="0" w:color="auto"/>
                  </w:divBdr>
                  <w:divsChild>
                    <w:div w:id="19007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1389">
      <w:bodyDiv w:val="1"/>
      <w:marLeft w:val="0"/>
      <w:marRight w:val="0"/>
      <w:marTop w:val="0"/>
      <w:marBottom w:val="0"/>
      <w:divBdr>
        <w:top w:val="none" w:sz="0" w:space="0" w:color="auto"/>
        <w:left w:val="none" w:sz="0" w:space="0" w:color="auto"/>
        <w:bottom w:val="none" w:sz="0" w:space="0" w:color="auto"/>
        <w:right w:val="none" w:sz="0" w:space="0" w:color="auto"/>
      </w:divBdr>
      <w:divsChild>
        <w:div w:id="673609584">
          <w:marLeft w:val="0"/>
          <w:marRight w:val="0"/>
          <w:marTop w:val="0"/>
          <w:marBottom w:val="0"/>
          <w:divBdr>
            <w:top w:val="none" w:sz="0" w:space="0" w:color="auto"/>
            <w:left w:val="none" w:sz="0" w:space="0" w:color="auto"/>
            <w:bottom w:val="none" w:sz="0" w:space="0" w:color="auto"/>
            <w:right w:val="none" w:sz="0" w:space="0" w:color="auto"/>
          </w:divBdr>
        </w:div>
        <w:div w:id="646009376">
          <w:marLeft w:val="0"/>
          <w:marRight w:val="0"/>
          <w:marTop w:val="0"/>
          <w:marBottom w:val="0"/>
          <w:divBdr>
            <w:top w:val="none" w:sz="0" w:space="0" w:color="auto"/>
            <w:left w:val="none" w:sz="0" w:space="0" w:color="auto"/>
            <w:bottom w:val="none" w:sz="0" w:space="0" w:color="auto"/>
            <w:right w:val="none" w:sz="0" w:space="0" w:color="auto"/>
          </w:divBdr>
        </w:div>
      </w:divsChild>
    </w:div>
    <w:div w:id="1335953839">
      <w:bodyDiv w:val="1"/>
      <w:marLeft w:val="0"/>
      <w:marRight w:val="0"/>
      <w:marTop w:val="0"/>
      <w:marBottom w:val="0"/>
      <w:divBdr>
        <w:top w:val="none" w:sz="0" w:space="0" w:color="auto"/>
        <w:left w:val="none" w:sz="0" w:space="0" w:color="auto"/>
        <w:bottom w:val="none" w:sz="0" w:space="0" w:color="auto"/>
        <w:right w:val="none" w:sz="0" w:space="0" w:color="auto"/>
      </w:divBdr>
    </w:div>
    <w:div w:id="1349986753">
      <w:bodyDiv w:val="1"/>
      <w:marLeft w:val="0"/>
      <w:marRight w:val="0"/>
      <w:marTop w:val="0"/>
      <w:marBottom w:val="0"/>
      <w:divBdr>
        <w:top w:val="none" w:sz="0" w:space="0" w:color="auto"/>
        <w:left w:val="none" w:sz="0" w:space="0" w:color="auto"/>
        <w:bottom w:val="none" w:sz="0" w:space="0" w:color="auto"/>
        <w:right w:val="none" w:sz="0" w:space="0" w:color="auto"/>
      </w:divBdr>
      <w:divsChild>
        <w:div w:id="182793544">
          <w:marLeft w:val="0"/>
          <w:marRight w:val="0"/>
          <w:marTop w:val="0"/>
          <w:marBottom w:val="0"/>
          <w:divBdr>
            <w:top w:val="none" w:sz="0" w:space="0" w:color="auto"/>
            <w:left w:val="none" w:sz="0" w:space="0" w:color="auto"/>
            <w:bottom w:val="none" w:sz="0" w:space="0" w:color="auto"/>
            <w:right w:val="none" w:sz="0" w:space="0" w:color="auto"/>
          </w:divBdr>
        </w:div>
        <w:div w:id="619264334">
          <w:marLeft w:val="0"/>
          <w:marRight w:val="0"/>
          <w:marTop w:val="0"/>
          <w:marBottom w:val="0"/>
          <w:divBdr>
            <w:top w:val="none" w:sz="0" w:space="0" w:color="auto"/>
            <w:left w:val="none" w:sz="0" w:space="0" w:color="auto"/>
            <w:bottom w:val="none" w:sz="0" w:space="0" w:color="auto"/>
            <w:right w:val="none" w:sz="0" w:space="0" w:color="auto"/>
          </w:divBdr>
        </w:div>
        <w:div w:id="1132284751">
          <w:marLeft w:val="0"/>
          <w:marRight w:val="0"/>
          <w:marTop w:val="0"/>
          <w:marBottom w:val="0"/>
          <w:divBdr>
            <w:top w:val="none" w:sz="0" w:space="0" w:color="auto"/>
            <w:left w:val="none" w:sz="0" w:space="0" w:color="auto"/>
            <w:bottom w:val="none" w:sz="0" w:space="0" w:color="auto"/>
            <w:right w:val="none" w:sz="0" w:space="0" w:color="auto"/>
          </w:divBdr>
        </w:div>
        <w:div w:id="574901859">
          <w:marLeft w:val="0"/>
          <w:marRight w:val="0"/>
          <w:marTop w:val="0"/>
          <w:marBottom w:val="0"/>
          <w:divBdr>
            <w:top w:val="none" w:sz="0" w:space="0" w:color="auto"/>
            <w:left w:val="none" w:sz="0" w:space="0" w:color="auto"/>
            <w:bottom w:val="none" w:sz="0" w:space="0" w:color="auto"/>
            <w:right w:val="none" w:sz="0" w:space="0" w:color="auto"/>
          </w:divBdr>
        </w:div>
        <w:div w:id="1207789706">
          <w:marLeft w:val="0"/>
          <w:marRight w:val="0"/>
          <w:marTop w:val="0"/>
          <w:marBottom w:val="0"/>
          <w:divBdr>
            <w:top w:val="none" w:sz="0" w:space="0" w:color="auto"/>
            <w:left w:val="none" w:sz="0" w:space="0" w:color="auto"/>
            <w:bottom w:val="none" w:sz="0" w:space="0" w:color="auto"/>
            <w:right w:val="none" w:sz="0" w:space="0" w:color="auto"/>
          </w:divBdr>
        </w:div>
        <w:div w:id="760761011">
          <w:marLeft w:val="0"/>
          <w:marRight w:val="0"/>
          <w:marTop w:val="0"/>
          <w:marBottom w:val="0"/>
          <w:divBdr>
            <w:top w:val="none" w:sz="0" w:space="0" w:color="auto"/>
            <w:left w:val="none" w:sz="0" w:space="0" w:color="auto"/>
            <w:bottom w:val="none" w:sz="0" w:space="0" w:color="auto"/>
            <w:right w:val="none" w:sz="0" w:space="0" w:color="auto"/>
          </w:divBdr>
        </w:div>
        <w:div w:id="1293485472">
          <w:marLeft w:val="0"/>
          <w:marRight w:val="0"/>
          <w:marTop w:val="0"/>
          <w:marBottom w:val="0"/>
          <w:divBdr>
            <w:top w:val="none" w:sz="0" w:space="0" w:color="auto"/>
            <w:left w:val="none" w:sz="0" w:space="0" w:color="auto"/>
            <w:bottom w:val="none" w:sz="0" w:space="0" w:color="auto"/>
            <w:right w:val="none" w:sz="0" w:space="0" w:color="auto"/>
          </w:divBdr>
        </w:div>
        <w:div w:id="1569800607">
          <w:marLeft w:val="0"/>
          <w:marRight w:val="0"/>
          <w:marTop w:val="0"/>
          <w:marBottom w:val="0"/>
          <w:divBdr>
            <w:top w:val="none" w:sz="0" w:space="0" w:color="auto"/>
            <w:left w:val="none" w:sz="0" w:space="0" w:color="auto"/>
            <w:bottom w:val="none" w:sz="0" w:space="0" w:color="auto"/>
            <w:right w:val="none" w:sz="0" w:space="0" w:color="auto"/>
          </w:divBdr>
        </w:div>
        <w:div w:id="446968828">
          <w:marLeft w:val="0"/>
          <w:marRight w:val="0"/>
          <w:marTop w:val="0"/>
          <w:marBottom w:val="0"/>
          <w:divBdr>
            <w:top w:val="none" w:sz="0" w:space="0" w:color="auto"/>
            <w:left w:val="none" w:sz="0" w:space="0" w:color="auto"/>
            <w:bottom w:val="none" w:sz="0" w:space="0" w:color="auto"/>
            <w:right w:val="none" w:sz="0" w:space="0" w:color="auto"/>
          </w:divBdr>
        </w:div>
        <w:div w:id="1616864331">
          <w:marLeft w:val="0"/>
          <w:marRight w:val="0"/>
          <w:marTop w:val="0"/>
          <w:marBottom w:val="0"/>
          <w:divBdr>
            <w:top w:val="none" w:sz="0" w:space="0" w:color="auto"/>
            <w:left w:val="none" w:sz="0" w:space="0" w:color="auto"/>
            <w:bottom w:val="none" w:sz="0" w:space="0" w:color="auto"/>
            <w:right w:val="none" w:sz="0" w:space="0" w:color="auto"/>
          </w:divBdr>
        </w:div>
        <w:div w:id="1214273995">
          <w:marLeft w:val="0"/>
          <w:marRight w:val="0"/>
          <w:marTop w:val="0"/>
          <w:marBottom w:val="0"/>
          <w:divBdr>
            <w:top w:val="none" w:sz="0" w:space="0" w:color="auto"/>
            <w:left w:val="none" w:sz="0" w:space="0" w:color="auto"/>
            <w:bottom w:val="none" w:sz="0" w:space="0" w:color="auto"/>
            <w:right w:val="none" w:sz="0" w:space="0" w:color="auto"/>
          </w:divBdr>
        </w:div>
        <w:div w:id="1749187882">
          <w:marLeft w:val="0"/>
          <w:marRight w:val="0"/>
          <w:marTop w:val="0"/>
          <w:marBottom w:val="0"/>
          <w:divBdr>
            <w:top w:val="none" w:sz="0" w:space="0" w:color="auto"/>
            <w:left w:val="none" w:sz="0" w:space="0" w:color="auto"/>
            <w:bottom w:val="none" w:sz="0" w:space="0" w:color="auto"/>
            <w:right w:val="none" w:sz="0" w:space="0" w:color="auto"/>
          </w:divBdr>
        </w:div>
        <w:div w:id="250242058">
          <w:marLeft w:val="0"/>
          <w:marRight w:val="0"/>
          <w:marTop w:val="0"/>
          <w:marBottom w:val="0"/>
          <w:divBdr>
            <w:top w:val="none" w:sz="0" w:space="0" w:color="auto"/>
            <w:left w:val="none" w:sz="0" w:space="0" w:color="auto"/>
            <w:bottom w:val="none" w:sz="0" w:space="0" w:color="auto"/>
            <w:right w:val="none" w:sz="0" w:space="0" w:color="auto"/>
          </w:divBdr>
        </w:div>
        <w:div w:id="1764259166">
          <w:marLeft w:val="0"/>
          <w:marRight w:val="0"/>
          <w:marTop w:val="0"/>
          <w:marBottom w:val="0"/>
          <w:divBdr>
            <w:top w:val="none" w:sz="0" w:space="0" w:color="auto"/>
            <w:left w:val="none" w:sz="0" w:space="0" w:color="auto"/>
            <w:bottom w:val="none" w:sz="0" w:space="0" w:color="auto"/>
            <w:right w:val="none" w:sz="0" w:space="0" w:color="auto"/>
          </w:divBdr>
        </w:div>
        <w:div w:id="878474697">
          <w:marLeft w:val="0"/>
          <w:marRight w:val="0"/>
          <w:marTop w:val="0"/>
          <w:marBottom w:val="0"/>
          <w:divBdr>
            <w:top w:val="none" w:sz="0" w:space="0" w:color="auto"/>
            <w:left w:val="none" w:sz="0" w:space="0" w:color="auto"/>
            <w:bottom w:val="none" w:sz="0" w:space="0" w:color="auto"/>
            <w:right w:val="none" w:sz="0" w:space="0" w:color="auto"/>
          </w:divBdr>
        </w:div>
        <w:div w:id="1295940436">
          <w:marLeft w:val="0"/>
          <w:marRight w:val="0"/>
          <w:marTop w:val="0"/>
          <w:marBottom w:val="0"/>
          <w:divBdr>
            <w:top w:val="none" w:sz="0" w:space="0" w:color="auto"/>
            <w:left w:val="none" w:sz="0" w:space="0" w:color="auto"/>
            <w:bottom w:val="none" w:sz="0" w:space="0" w:color="auto"/>
            <w:right w:val="none" w:sz="0" w:space="0" w:color="auto"/>
          </w:divBdr>
        </w:div>
        <w:div w:id="1693801054">
          <w:marLeft w:val="0"/>
          <w:marRight w:val="0"/>
          <w:marTop w:val="0"/>
          <w:marBottom w:val="0"/>
          <w:divBdr>
            <w:top w:val="none" w:sz="0" w:space="0" w:color="auto"/>
            <w:left w:val="none" w:sz="0" w:space="0" w:color="auto"/>
            <w:bottom w:val="none" w:sz="0" w:space="0" w:color="auto"/>
            <w:right w:val="none" w:sz="0" w:space="0" w:color="auto"/>
          </w:divBdr>
        </w:div>
        <w:div w:id="1578124829">
          <w:marLeft w:val="0"/>
          <w:marRight w:val="0"/>
          <w:marTop w:val="0"/>
          <w:marBottom w:val="0"/>
          <w:divBdr>
            <w:top w:val="none" w:sz="0" w:space="0" w:color="auto"/>
            <w:left w:val="none" w:sz="0" w:space="0" w:color="auto"/>
            <w:bottom w:val="none" w:sz="0" w:space="0" w:color="auto"/>
            <w:right w:val="none" w:sz="0" w:space="0" w:color="auto"/>
          </w:divBdr>
        </w:div>
        <w:div w:id="1843471605">
          <w:marLeft w:val="0"/>
          <w:marRight w:val="0"/>
          <w:marTop w:val="0"/>
          <w:marBottom w:val="0"/>
          <w:divBdr>
            <w:top w:val="none" w:sz="0" w:space="0" w:color="auto"/>
            <w:left w:val="none" w:sz="0" w:space="0" w:color="auto"/>
            <w:bottom w:val="none" w:sz="0" w:space="0" w:color="auto"/>
            <w:right w:val="none" w:sz="0" w:space="0" w:color="auto"/>
          </w:divBdr>
        </w:div>
        <w:div w:id="1647658333">
          <w:marLeft w:val="0"/>
          <w:marRight w:val="0"/>
          <w:marTop w:val="0"/>
          <w:marBottom w:val="0"/>
          <w:divBdr>
            <w:top w:val="none" w:sz="0" w:space="0" w:color="auto"/>
            <w:left w:val="none" w:sz="0" w:space="0" w:color="auto"/>
            <w:bottom w:val="none" w:sz="0" w:space="0" w:color="auto"/>
            <w:right w:val="none" w:sz="0" w:space="0" w:color="auto"/>
          </w:divBdr>
        </w:div>
        <w:div w:id="351763463">
          <w:marLeft w:val="0"/>
          <w:marRight w:val="0"/>
          <w:marTop w:val="0"/>
          <w:marBottom w:val="0"/>
          <w:divBdr>
            <w:top w:val="none" w:sz="0" w:space="0" w:color="auto"/>
            <w:left w:val="none" w:sz="0" w:space="0" w:color="auto"/>
            <w:bottom w:val="none" w:sz="0" w:space="0" w:color="auto"/>
            <w:right w:val="none" w:sz="0" w:space="0" w:color="auto"/>
          </w:divBdr>
        </w:div>
      </w:divsChild>
    </w:div>
    <w:div w:id="1357803090">
      <w:bodyDiv w:val="1"/>
      <w:marLeft w:val="0"/>
      <w:marRight w:val="0"/>
      <w:marTop w:val="0"/>
      <w:marBottom w:val="0"/>
      <w:divBdr>
        <w:top w:val="none" w:sz="0" w:space="0" w:color="auto"/>
        <w:left w:val="none" w:sz="0" w:space="0" w:color="auto"/>
        <w:bottom w:val="none" w:sz="0" w:space="0" w:color="auto"/>
        <w:right w:val="none" w:sz="0" w:space="0" w:color="auto"/>
      </w:divBdr>
    </w:div>
    <w:div w:id="1489519132">
      <w:bodyDiv w:val="1"/>
      <w:marLeft w:val="0"/>
      <w:marRight w:val="0"/>
      <w:marTop w:val="0"/>
      <w:marBottom w:val="0"/>
      <w:divBdr>
        <w:top w:val="none" w:sz="0" w:space="0" w:color="auto"/>
        <w:left w:val="none" w:sz="0" w:space="0" w:color="auto"/>
        <w:bottom w:val="none" w:sz="0" w:space="0" w:color="auto"/>
        <w:right w:val="none" w:sz="0" w:space="0" w:color="auto"/>
      </w:divBdr>
      <w:divsChild>
        <w:div w:id="866022580">
          <w:marLeft w:val="0"/>
          <w:marRight w:val="0"/>
          <w:marTop w:val="0"/>
          <w:marBottom w:val="0"/>
          <w:divBdr>
            <w:top w:val="none" w:sz="0" w:space="0" w:color="auto"/>
            <w:left w:val="none" w:sz="0" w:space="0" w:color="auto"/>
            <w:bottom w:val="none" w:sz="0" w:space="0" w:color="auto"/>
            <w:right w:val="none" w:sz="0" w:space="0" w:color="auto"/>
          </w:divBdr>
        </w:div>
        <w:div w:id="1119421999">
          <w:marLeft w:val="0"/>
          <w:marRight w:val="0"/>
          <w:marTop w:val="0"/>
          <w:marBottom w:val="0"/>
          <w:divBdr>
            <w:top w:val="none" w:sz="0" w:space="0" w:color="auto"/>
            <w:left w:val="none" w:sz="0" w:space="0" w:color="auto"/>
            <w:bottom w:val="none" w:sz="0" w:space="0" w:color="auto"/>
            <w:right w:val="none" w:sz="0" w:space="0" w:color="auto"/>
          </w:divBdr>
        </w:div>
      </w:divsChild>
    </w:div>
    <w:div w:id="2017539041">
      <w:bodyDiv w:val="1"/>
      <w:marLeft w:val="0"/>
      <w:marRight w:val="0"/>
      <w:marTop w:val="0"/>
      <w:marBottom w:val="0"/>
      <w:divBdr>
        <w:top w:val="none" w:sz="0" w:space="0" w:color="auto"/>
        <w:left w:val="none" w:sz="0" w:space="0" w:color="auto"/>
        <w:bottom w:val="none" w:sz="0" w:space="0" w:color="auto"/>
        <w:right w:val="none" w:sz="0" w:space="0" w:color="auto"/>
      </w:divBdr>
    </w:div>
    <w:div w:id="2022124186">
      <w:bodyDiv w:val="1"/>
      <w:marLeft w:val="0"/>
      <w:marRight w:val="0"/>
      <w:marTop w:val="0"/>
      <w:marBottom w:val="0"/>
      <w:divBdr>
        <w:top w:val="none" w:sz="0" w:space="0" w:color="auto"/>
        <w:left w:val="none" w:sz="0" w:space="0" w:color="auto"/>
        <w:bottom w:val="none" w:sz="0" w:space="0" w:color="auto"/>
        <w:right w:val="none" w:sz="0" w:space="0" w:color="auto"/>
      </w:divBdr>
    </w:div>
    <w:div w:id="202331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deploy-the-employees-employment-basics-for-new-employees" TargetMode="External"/><Relationship Id="rId13" Type="http://schemas.openxmlformats.org/officeDocument/2006/relationships/hyperlink" Target="https://www.trellispgh.com/post/overtime-regul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li.pa.gov/Individuals/Labor-Management-Relations/llc/minimum-wage/Pages/default.aspx" TargetMode="External"/><Relationship Id="rId17" Type="http://schemas.openxmlformats.org/officeDocument/2006/relationships/hyperlink" Target="https://www.trellispgh.com/post/5-essential-employee-policies-for-small-businesses" TargetMode="External"/><Relationship Id="rId2" Type="http://schemas.openxmlformats.org/officeDocument/2006/relationships/numbering" Target="numbering.xml"/><Relationship Id="rId16" Type="http://schemas.openxmlformats.org/officeDocument/2006/relationships/hyperlink" Target="https://www.trellispgh.com/post/overtime-regul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pa.gov/pages/mandatory-postings.aspx" TargetMode="External"/><Relationship Id="rId5" Type="http://schemas.openxmlformats.org/officeDocument/2006/relationships/webSettings" Target="webSettings.xml"/><Relationship Id="rId15" Type="http://schemas.openxmlformats.org/officeDocument/2006/relationships/hyperlink" Target="https://www.trellispgh.com/post/5-essential-employee-policies-for-small-businesses" TargetMode="External"/><Relationship Id="rId23" Type="http://schemas.openxmlformats.org/officeDocument/2006/relationships/theme" Target="theme/theme1.xml"/><Relationship Id="rId10" Type="http://schemas.openxmlformats.org/officeDocument/2006/relationships/hyperlink" Target="https://www.osha.gov/Publications/all_about_OSH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hrc.pa.gov/Resources/Law-and-Legal/Pages/The-Pennsylvania-Human-Relations-Act.aspx" TargetMode="External"/><Relationship Id="rId14" Type="http://schemas.openxmlformats.org/officeDocument/2006/relationships/hyperlink" Target="https://www.trellispgh.com/post/new-pa-tip-wage-rules-go-into-effect-in-early-augus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van Nelson</cp:lastModifiedBy>
  <cp:revision>3</cp:revision>
  <dcterms:created xsi:type="dcterms:W3CDTF">2022-08-07T13:53:00Z</dcterms:created>
  <dcterms:modified xsi:type="dcterms:W3CDTF">2022-08-07T13:53:00Z</dcterms:modified>
</cp:coreProperties>
</file>